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F" w:rsidRPr="00EE301E" w:rsidRDefault="00CA3DDF" w:rsidP="00E17BD7">
      <w:pPr>
        <w:contextualSpacing/>
        <w:mirrorIndents/>
        <w:jc w:val="both"/>
        <w:rPr>
          <w:b/>
          <w:sz w:val="22"/>
          <w:szCs w:val="22"/>
        </w:rPr>
      </w:pPr>
      <w:r w:rsidRPr="00EE301E">
        <w:rPr>
          <w:b/>
          <w:sz w:val="22"/>
          <w:szCs w:val="22"/>
        </w:rPr>
        <w:t xml:space="preserve">Case </w:t>
      </w:r>
      <w:r w:rsidR="003D2C89" w:rsidRPr="00EE301E">
        <w:rPr>
          <w:b/>
          <w:sz w:val="22"/>
          <w:szCs w:val="22"/>
        </w:rPr>
        <w:t>Image</w:t>
      </w:r>
    </w:p>
    <w:p w:rsidR="00CA3DDF" w:rsidRPr="00E17BD7" w:rsidRDefault="00CA3DDF" w:rsidP="00E17BD7">
      <w:pPr>
        <w:contextualSpacing/>
        <w:mirrorIndents/>
        <w:jc w:val="both"/>
        <w:rPr>
          <w:sz w:val="20"/>
          <w:szCs w:val="20"/>
        </w:rPr>
      </w:pPr>
    </w:p>
    <w:p w:rsidR="00CA3DDF" w:rsidRPr="00BB69C9" w:rsidRDefault="00401128" w:rsidP="00BB69C9">
      <w:pPr>
        <w:contextualSpacing/>
        <w:mirrorIndents/>
        <w:jc w:val="center"/>
        <w:rPr>
          <w:b/>
          <w:sz w:val="30"/>
          <w:szCs w:val="30"/>
        </w:rPr>
      </w:pPr>
      <w:r w:rsidRPr="00BB69C9">
        <w:rPr>
          <w:b/>
          <w:sz w:val="30"/>
          <w:szCs w:val="30"/>
        </w:rPr>
        <w:t>Post-Cardiac Injury Syndrome</w:t>
      </w:r>
    </w:p>
    <w:p w:rsidR="00CA3DDF" w:rsidRPr="00E17BD7" w:rsidRDefault="00CA3DDF" w:rsidP="00E17BD7">
      <w:pPr>
        <w:contextualSpacing/>
        <w:mirrorIndents/>
        <w:jc w:val="both"/>
        <w:rPr>
          <w:sz w:val="20"/>
          <w:szCs w:val="20"/>
        </w:rPr>
      </w:pPr>
    </w:p>
    <w:p w:rsidR="00CA3DDF" w:rsidRPr="00E17BD7" w:rsidRDefault="00DF115B" w:rsidP="00E17BD7">
      <w:pPr>
        <w:contextualSpacing/>
        <w:mirrorIndents/>
        <w:jc w:val="both"/>
        <w:rPr>
          <w:b/>
          <w:sz w:val="20"/>
          <w:szCs w:val="20"/>
        </w:rPr>
      </w:pPr>
      <w:r w:rsidRPr="00E17BD7">
        <w:rPr>
          <w:b/>
          <w:sz w:val="20"/>
          <w:szCs w:val="20"/>
        </w:rPr>
        <w:t>Masahiro Kashiura</w:t>
      </w:r>
      <w:r w:rsidR="00A87A4A" w:rsidRPr="00522CCF">
        <w:rPr>
          <w:b/>
          <w:color w:val="FF0000"/>
          <w:sz w:val="20"/>
          <w:szCs w:val="20"/>
          <w:vertAlign w:val="superscript"/>
        </w:rPr>
        <w:t>#</w:t>
      </w:r>
      <w:r w:rsidR="00E17BD7" w:rsidRPr="00E17BD7">
        <w:rPr>
          <w:b/>
          <w:sz w:val="20"/>
          <w:szCs w:val="20"/>
        </w:rPr>
        <w:t xml:space="preserve">, </w:t>
      </w:r>
      <w:r w:rsidRPr="00E17BD7">
        <w:rPr>
          <w:b/>
          <w:sz w:val="20"/>
          <w:szCs w:val="20"/>
        </w:rPr>
        <w:t>Takashi Moriya</w:t>
      </w:r>
    </w:p>
    <w:p w:rsidR="00CA3DDF" w:rsidRPr="00E17BD7" w:rsidRDefault="00CA3DDF" w:rsidP="00E17BD7">
      <w:pPr>
        <w:contextualSpacing/>
        <w:mirrorIndents/>
        <w:jc w:val="both"/>
        <w:rPr>
          <w:sz w:val="20"/>
          <w:szCs w:val="20"/>
        </w:rPr>
      </w:pPr>
    </w:p>
    <w:p w:rsidR="00131CB0" w:rsidRPr="00E17BD7" w:rsidRDefault="00131CB0" w:rsidP="00131CB0">
      <w:pPr>
        <w:pStyle w:val="NormalWeb"/>
        <w:contextualSpacing/>
        <w:mirrorIndents/>
        <w:jc w:val="both"/>
        <w:rPr>
          <w:sz w:val="20"/>
          <w:szCs w:val="20"/>
        </w:rPr>
      </w:pPr>
      <w:r w:rsidRPr="00E17BD7">
        <w:rPr>
          <w:sz w:val="20"/>
          <w:szCs w:val="20"/>
        </w:rPr>
        <w:t>Department of Emergency and Critical Care Medicine, Saitama Medical Center, Jichi Medical University, Saitama, Japan</w:t>
      </w:r>
      <w:r w:rsidR="00AF0E19" w:rsidRPr="00E17BD7">
        <w:rPr>
          <w:sz w:val="20"/>
          <w:szCs w:val="20"/>
        </w:rPr>
        <w:t xml:space="preserve"> </w:t>
      </w:r>
    </w:p>
    <w:p w:rsidR="00EA7DB9" w:rsidRPr="00E17BD7" w:rsidRDefault="00EA7DB9" w:rsidP="00E17BD7">
      <w:pPr>
        <w:contextualSpacing/>
        <w:mirrorIndents/>
        <w:jc w:val="both"/>
        <w:rPr>
          <w:sz w:val="20"/>
          <w:szCs w:val="20"/>
        </w:rPr>
      </w:pPr>
    </w:p>
    <w:p w:rsidR="004173FD" w:rsidRDefault="00CA3DDF" w:rsidP="004B6286">
      <w:pPr>
        <w:pStyle w:val="NormalWeb"/>
        <w:contextualSpacing/>
        <w:mirrorIndents/>
        <w:jc w:val="both"/>
        <w:rPr>
          <w:sz w:val="20"/>
          <w:szCs w:val="20"/>
        </w:rPr>
      </w:pPr>
      <w:r w:rsidRPr="00E17BD7">
        <w:rPr>
          <w:b/>
          <w:color w:val="FF0000"/>
          <w:sz w:val="20"/>
          <w:szCs w:val="20"/>
          <w:vertAlign w:val="superscript"/>
        </w:rPr>
        <w:t>#</w:t>
      </w:r>
      <w:r w:rsidRPr="00E17BD7">
        <w:rPr>
          <w:b/>
          <w:sz w:val="20"/>
          <w:szCs w:val="20"/>
        </w:rPr>
        <w:t>Corresponding author:</w:t>
      </w:r>
      <w:r w:rsidR="003935AC">
        <w:rPr>
          <w:sz w:val="20"/>
          <w:szCs w:val="20"/>
        </w:rPr>
        <w:t xml:space="preserve"> </w:t>
      </w:r>
      <w:r w:rsidR="004B1B96" w:rsidRPr="004B1B96">
        <w:rPr>
          <w:sz w:val="20"/>
          <w:szCs w:val="20"/>
        </w:rPr>
        <w:t>Masahiro Kashiura, MD</w:t>
      </w:r>
      <w:r w:rsidRPr="00E17BD7">
        <w:rPr>
          <w:sz w:val="20"/>
          <w:szCs w:val="20"/>
        </w:rPr>
        <w:t xml:space="preserve">, </w:t>
      </w:r>
      <w:r w:rsidR="004B6286" w:rsidRPr="00E17BD7">
        <w:rPr>
          <w:sz w:val="20"/>
          <w:szCs w:val="20"/>
        </w:rPr>
        <w:t>Department of Emergency and Critical Care Medicine, Saitama Medical Center, Jichi Medical University, 1-847 Amanuma-cho, Omiya-ku, Saitama-shi, Saitama 330-8503, Japan</w:t>
      </w:r>
    </w:p>
    <w:p w:rsidR="004B6286" w:rsidRPr="00E17BD7" w:rsidRDefault="004B6286" w:rsidP="004B6286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CA3DDF" w:rsidRPr="00E17BD7" w:rsidRDefault="00CA3DDF" w:rsidP="00E17BD7">
      <w:pPr>
        <w:contextualSpacing/>
        <w:mirrorIndents/>
        <w:jc w:val="both"/>
        <w:rPr>
          <w:sz w:val="20"/>
          <w:szCs w:val="20"/>
        </w:rPr>
      </w:pPr>
      <w:r w:rsidRPr="00E17BD7">
        <w:rPr>
          <w:b/>
          <w:sz w:val="20"/>
          <w:szCs w:val="20"/>
        </w:rPr>
        <w:t>How to cite this article:</w:t>
      </w:r>
      <w:r w:rsidRPr="00E17BD7">
        <w:rPr>
          <w:sz w:val="20"/>
          <w:szCs w:val="20"/>
        </w:rPr>
        <w:t xml:space="preserve"> </w:t>
      </w:r>
      <w:r w:rsidR="00A742B5" w:rsidRPr="00A742B5">
        <w:rPr>
          <w:sz w:val="20"/>
          <w:szCs w:val="20"/>
        </w:rPr>
        <w:t>Kashiura</w:t>
      </w:r>
      <w:r w:rsidR="00A742B5">
        <w:rPr>
          <w:sz w:val="20"/>
          <w:szCs w:val="20"/>
        </w:rPr>
        <w:t xml:space="preserve"> M</w:t>
      </w:r>
      <w:r w:rsidR="00A742B5" w:rsidRPr="00A742B5">
        <w:rPr>
          <w:sz w:val="20"/>
          <w:szCs w:val="20"/>
        </w:rPr>
        <w:t xml:space="preserve">, Moriya </w:t>
      </w:r>
      <w:r w:rsidR="00A742B5">
        <w:rPr>
          <w:sz w:val="20"/>
          <w:szCs w:val="20"/>
        </w:rPr>
        <w:t xml:space="preserve">T </w:t>
      </w:r>
      <w:r w:rsidRPr="00E17BD7">
        <w:rPr>
          <w:sz w:val="20"/>
          <w:szCs w:val="20"/>
        </w:rPr>
        <w:t xml:space="preserve">(2022) </w:t>
      </w:r>
      <w:r w:rsidR="00842353" w:rsidRPr="00842353">
        <w:rPr>
          <w:sz w:val="20"/>
          <w:szCs w:val="20"/>
        </w:rPr>
        <w:t>Post-Cardiac Injury Syndrome</w:t>
      </w:r>
      <w:r w:rsidR="008519AF">
        <w:rPr>
          <w:sz w:val="20"/>
          <w:szCs w:val="20"/>
        </w:rPr>
        <w:t>. Colu J Cas Repo 02(03</w:t>
      </w:r>
      <w:r w:rsidRPr="00E17BD7">
        <w:rPr>
          <w:sz w:val="20"/>
          <w:szCs w:val="20"/>
        </w:rPr>
        <w:t>): 2022-2</w:t>
      </w:r>
      <w:r w:rsidR="00141910">
        <w:rPr>
          <w:sz w:val="20"/>
          <w:szCs w:val="20"/>
        </w:rPr>
        <w:t>5</w:t>
      </w:r>
      <w:r w:rsidRPr="00E17BD7">
        <w:rPr>
          <w:sz w:val="20"/>
          <w:szCs w:val="20"/>
        </w:rPr>
        <w:t>.</w:t>
      </w:r>
    </w:p>
    <w:p w:rsidR="00CA3DDF" w:rsidRPr="00E17BD7" w:rsidRDefault="00CA3DDF" w:rsidP="00E17BD7">
      <w:pPr>
        <w:contextualSpacing/>
        <w:mirrorIndents/>
        <w:jc w:val="both"/>
        <w:rPr>
          <w:sz w:val="20"/>
          <w:szCs w:val="20"/>
        </w:rPr>
      </w:pPr>
    </w:p>
    <w:p w:rsidR="00CA3DDF" w:rsidRPr="00E17BD7" w:rsidRDefault="00CA3DDF" w:rsidP="00E17BD7">
      <w:pPr>
        <w:contextualSpacing/>
        <w:mirrorIndents/>
        <w:jc w:val="both"/>
        <w:rPr>
          <w:sz w:val="20"/>
          <w:szCs w:val="20"/>
        </w:rPr>
      </w:pPr>
      <w:r w:rsidRPr="00E17BD7">
        <w:rPr>
          <w:b/>
          <w:sz w:val="20"/>
          <w:szCs w:val="20"/>
        </w:rPr>
        <w:t>Submission Date:</w:t>
      </w:r>
      <w:r w:rsidRPr="00E17BD7">
        <w:rPr>
          <w:sz w:val="20"/>
          <w:szCs w:val="20"/>
        </w:rPr>
        <w:t xml:space="preserve"> </w:t>
      </w:r>
      <w:r w:rsidR="00841897">
        <w:rPr>
          <w:sz w:val="20"/>
          <w:szCs w:val="20"/>
        </w:rPr>
        <w:t>19 April</w:t>
      </w:r>
      <w:r w:rsidR="003221A2" w:rsidRPr="00E17BD7">
        <w:rPr>
          <w:sz w:val="20"/>
          <w:szCs w:val="20"/>
        </w:rPr>
        <w:t>, 2022</w:t>
      </w:r>
      <w:r w:rsidRPr="00E17BD7">
        <w:rPr>
          <w:sz w:val="20"/>
          <w:szCs w:val="20"/>
        </w:rPr>
        <w:t xml:space="preserve">; </w:t>
      </w:r>
      <w:r w:rsidRPr="00E17BD7">
        <w:rPr>
          <w:b/>
          <w:sz w:val="20"/>
          <w:szCs w:val="20"/>
        </w:rPr>
        <w:t>Accepted Date:</w:t>
      </w:r>
      <w:r w:rsidR="00D07083" w:rsidRPr="00E17BD7">
        <w:rPr>
          <w:sz w:val="20"/>
          <w:szCs w:val="20"/>
        </w:rPr>
        <w:t xml:space="preserve"> </w:t>
      </w:r>
      <w:r w:rsidR="00270FDB">
        <w:rPr>
          <w:sz w:val="20"/>
          <w:szCs w:val="20"/>
        </w:rPr>
        <w:t>11 May</w:t>
      </w:r>
      <w:bookmarkStart w:id="0" w:name="_GoBack"/>
      <w:bookmarkEnd w:id="0"/>
      <w:r w:rsidRPr="00E17BD7">
        <w:rPr>
          <w:sz w:val="20"/>
          <w:szCs w:val="20"/>
        </w:rPr>
        <w:t xml:space="preserve">, 2022; </w:t>
      </w:r>
      <w:r w:rsidRPr="00E17BD7">
        <w:rPr>
          <w:b/>
          <w:sz w:val="20"/>
          <w:szCs w:val="20"/>
        </w:rPr>
        <w:t>Published Online:</w:t>
      </w:r>
      <w:r w:rsidRPr="00E17BD7">
        <w:rPr>
          <w:sz w:val="20"/>
          <w:szCs w:val="20"/>
        </w:rPr>
        <w:t xml:space="preserve"> </w:t>
      </w:r>
      <w:r w:rsidR="00264192">
        <w:rPr>
          <w:sz w:val="20"/>
          <w:szCs w:val="20"/>
        </w:rPr>
        <w:t xml:space="preserve">16 </w:t>
      </w:r>
      <w:r w:rsidR="00725579">
        <w:rPr>
          <w:sz w:val="20"/>
          <w:szCs w:val="20"/>
        </w:rPr>
        <w:t>May</w:t>
      </w:r>
      <w:r w:rsidRPr="00E17BD7">
        <w:rPr>
          <w:sz w:val="20"/>
          <w:szCs w:val="20"/>
        </w:rPr>
        <w:t>, 2022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Pr="00484FE2" w:rsidRDefault="00EC0DC0" w:rsidP="00E17BD7">
      <w:pPr>
        <w:pStyle w:val="NormalWeb"/>
        <w:contextualSpacing/>
        <w:mirrorIndents/>
        <w:jc w:val="both"/>
        <w:rPr>
          <w:b/>
          <w:bCs/>
          <w:sz w:val="22"/>
          <w:szCs w:val="22"/>
        </w:rPr>
      </w:pPr>
      <w:r w:rsidRPr="00484FE2">
        <w:rPr>
          <w:b/>
          <w:bCs/>
          <w:sz w:val="22"/>
          <w:szCs w:val="22"/>
        </w:rPr>
        <w:t>Abstract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color w:val="232323"/>
          <w:sz w:val="20"/>
          <w:szCs w:val="20"/>
        </w:rPr>
      </w:pPr>
    </w:p>
    <w:p w:rsidR="00EC0DC0" w:rsidRPr="00E17BD7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  <w:r w:rsidRPr="00E17BD7">
        <w:rPr>
          <w:color w:val="232323"/>
          <w:sz w:val="20"/>
          <w:szCs w:val="20"/>
        </w:rPr>
        <w:t>Post-cardiac injury syndrome is caused by the combination of damage to pericardial mesothelial cells and blood in the pericardial space.</w:t>
      </w:r>
      <w:r w:rsidRPr="00E17BD7">
        <w:rPr>
          <w:sz w:val="20"/>
          <w:szCs w:val="20"/>
        </w:rPr>
        <w:t xml:space="preserve"> We describe the case of post-cardiac injury syndrome after blunt chest trauma.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Pr="000701EB" w:rsidRDefault="00EC0DC0" w:rsidP="00E17BD7">
      <w:pPr>
        <w:pStyle w:val="NormalWeb"/>
        <w:contextualSpacing/>
        <w:mirrorIndents/>
        <w:jc w:val="both"/>
        <w:rPr>
          <w:b/>
          <w:bCs/>
          <w:sz w:val="22"/>
          <w:szCs w:val="22"/>
        </w:rPr>
      </w:pPr>
      <w:r w:rsidRPr="000701EB">
        <w:rPr>
          <w:b/>
          <w:bCs/>
          <w:sz w:val="22"/>
          <w:szCs w:val="22"/>
        </w:rPr>
        <w:t>Case Presentation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Pr="00E17BD7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  <w:r w:rsidRPr="00E17BD7">
        <w:rPr>
          <w:sz w:val="20"/>
          <w:szCs w:val="20"/>
        </w:rPr>
        <w:t>A 32-year-old man presented with chest contusions. Chest computed tomography</w:t>
      </w:r>
      <w:r w:rsidR="007427F0">
        <w:rPr>
          <w:sz w:val="20"/>
          <w:szCs w:val="20"/>
        </w:rPr>
        <w:t xml:space="preserve"> showed a sternal fracture </w:t>
      </w:r>
      <w:r w:rsidR="007427F0" w:rsidRPr="007427F0">
        <w:rPr>
          <w:color w:val="FF0000"/>
          <w:sz w:val="20"/>
          <w:szCs w:val="20"/>
        </w:rPr>
        <w:t>(Figure</w:t>
      </w:r>
      <w:r w:rsidRPr="007427F0">
        <w:rPr>
          <w:color w:val="FF0000"/>
          <w:sz w:val="20"/>
          <w:szCs w:val="20"/>
        </w:rPr>
        <w:t xml:space="preserve"> 1A)</w:t>
      </w:r>
      <w:r w:rsidRPr="00E17BD7">
        <w:rPr>
          <w:sz w:val="20"/>
          <w:szCs w:val="20"/>
        </w:rPr>
        <w:t>, bilateral hemothorax, and a hematoma behind the sternum without p</w:t>
      </w:r>
      <w:r w:rsidR="008F5662">
        <w:rPr>
          <w:sz w:val="20"/>
          <w:szCs w:val="20"/>
        </w:rPr>
        <w:t xml:space="preserve">ericardial effusion </w:t>
      </w:r>
      <w:r w:rsidR="008F5662" w:rsidRPr="008F5662">
        <w:rPr>
          <w:color w:val="FF0000"/>
          <w:sz w:val="20"/>
          <w:szCs w:val="20"/>
        </w:rPr>
        <w:t>(Figure</w:t>
      </w:r>
      <w:r w:rsidRPr="008F5662">
        <w:rPr>
          <w:color w:val="FF0000"/>
          <w:sz w:val="20"/>
          <w:szCs w:val="20"/>
        </w:rPr>
        <w:t xml:space="preserve"> 1B)</w:t>
      </w:r>
      <w:r w:rsidRPr="00E17BD7">
        <w:rPr>
          <w:sz w:val="20"/>
          <w:szCs w:val="20"/>
        </w:rPr>
        <w:t>. His serum creatine kinase-MB level was 125 IU/L. On the 5</w:t>
      </w:r>
      <w:r w:rsidRPr="000551AB">
        <w:rPr>
          <w:color w:val="FF0000"/>
          <w:sz w:val="20"/>
          <w:szCs w:val="20"/>
          <w:vertAlign w:val="superscript"/>
        </w:rPr>
        <w:t>th</w:t>
      </w:r>
      <w:r w:rsidRPr="00E17BD7">
        <w:rPr>
          <w:sz w:val="20"/>
          <w:szCs w:val="20"/>
        </w:rPr>
        <w:t xml:space="preserve"> day, he underwent a hematopoietic fixation for the sternal fracture. On the 17</w:t>
      </w:r>
      <w:r w:rsidRPr="000551AB">
        <w:rPr>
          <w:color w:val="FF0000"/>
          <w:sz w:val="20"/>
          <w:szCs w:val="20"/>
          <w:vertAlign w:val="superscript"/>
        </w:rPr>
        <w:t>th</w:t>
      </w:r>
      <w:r w:rsidRPr="00E17BD7">
        <w:rPr>
          <w:sz w:val="20"/>
          <w:szCs w:val="20"/>
        </w:rPr>
        <w:t xml:space="preserve"> day, echocardiography results were unremarkable, and the patient was discharged. However, 36 days after the injury, the patient returned to the emergency department with ch</w:t>
      </w:r>
      <w:r w:rsidR="000551AB">
        <w:rPr>
          <w:sz w:val="20"/>
          <w:szCs w:val="20"/>
        </w:rPr>
        <w:t xml:space="preserve">est pain. Echocardiography </w:t>
      </w:r>
      <w:r w:rsidR="000551AB" w:rsidRPr="000551AB">
        <w:rPr>
          <w:color w:val="FF0000"/>
          <w:sz w:val="20"/>
          <w:szCs w:val="20"/>
        </w:rPr>
        <w:t>(Figure</w:t>
      </w:r>
      <w:r w:rsidRPr="000551AB">
        <w:rPr>
          <w:color w:val="FF0000"/>
          <w:sz w:val="20"/>
          <w:szCs w:val="20"/>
        </w:rPr>
        <w:t xml:space="preserve"> 1C)</w:t>
      </w:r>
      <w:r w:rsidRPr="00E17BD7">
        <w:rPr>
          <w:sz w:val="20"/>
          <w:szCs w:val="20"/>
        </w:rPr>
        <w:t xml:space="preserve"> and</w:t>
      </w:r>
      <w:r w:rsidR="000551AB">
        <w:rPr>
          <w:sz w:val="20"/>
          <w:szCs w:val="20"/>
        </w:rPr>
        <w:t xml:space="preserve"> chest computed tomography (</w:t>
      </w:r>
      <w:r w:rsidR="000551AB" w:rsidRPr="000551AB">
        <w:rPr>
          <w:color w:val="FF0000"/>
          <w:sz w:val="20"/>
          <w:szCs w:val="20"/>
        </w:rPr>
        <w:t xml:space="preserve">(Figure </w:t>
      </w:r>
      <w:r w:rsidRPr="000551AB">
        <w:rPr>
          <w:color w:val="FF0000"/>
          <w:sz w:val="20"/>
          <w:szCs w:val="20"/>
        </w:rPr>
        <w:t>1D</w:t>
      </w:r>
      <w:r w:rsidR="000551AB" w:rsidRPr="000551AB">
        <w:rPr>
          <w:color w:val="FF0000"/>
          <w:sz w:val="20"/>
          <w:szCs w:val="20"/>
        </w:rPr>
        <w:t>)</w:t>
      </w:r>
      <w:r w:rsidRPr="00E17BD7">
        <w:rPr>
          <w:sz w:val="20"/>
          <w:szCs w:val="20"/>
        </w:rPr>
        <w:t xml:space="preserve">, arrowhead) revealed pericardial effusion, consistent with post-cardiac injury syndrome. The pericardial effusion decreased after 14 days of treatment with an oral </w:t>
      </w:r>
      <w:r w:rsidR="00EF3FC3" w:rsidRPr="00E17BD7">
        <w:rPr>
          <w:sz w:val="20"/>
          <w:szCs w:val="20"/>
        </w:rPr>
        <w:t xml:space="preserve">Non-Steroidal Anti-Inflammatory Drug </w:t>
      </w:r>
      <w:r w:rsidRPr="00E17BD7">
        <w:rPr>
          <w:sz w:val="20"/>
          <w:szCs w:val="20"/>
        </w:rPr>
        <w:t>(NSAID) (loxoprofen, 180 mg per day).</w:t>
      </w:r>
    </w:p>
    <w:p w:rsidR="00EC0DC0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C05376" w:rsidRPr="00E17BD7" w:rsidRDefault="00C05376" w:rsidP="00C05376">
      <w:pPr>
        <w:pStyle w:val="NormalWeb"/>
        <w:contextualSpacing/>
        <w:mirrorIndents/>
        <w:jc w:val="center"/>
        <w:rPr>
          <w:bCs/>
          <w:color w:val="000000"/>
          <w:sz w:val="20"/>
          <w:szCs w:val="20"/>
        </w:rPr>
      </w:pPr>
      <w:r w:rsidRPr="00E17BD7">
        <w:rPr>
          <w:noProof/>
          <w:sz w:val="20"/>
          <w:szCs w:val="20"/>
        </w:rPr>
        <w:drawing>
          <wp:inline distT="0" distB="0" distL="0" distR="0" wp14:anchorId="297C0DBC" wp14:editId="1727BB2B">
            <wp:extent cx="4244245" cy="3251200"/>
            <wp:effectExtent l="0" t="0" r="4445" b="6350"/>
            <wp:docPr id="1" name="Picture 1" descr="C:\Users\Gavin\Downloads\Figur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in\Downloads\Figure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98" cy="325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6" w:rsidRPr="00E17BD7" w:rsidRDefault="00C05376" w:rsidP="00C05376">
      <w:pPr>
        <w:pStyle w:val="NormalWeb"/>
        <w:contextualSpacing/>
        <w:mirrorIndents/>
        <w:jc w:val="both"/>
        <w:rPr>
          <w:sz w:val="20"/>
          <w:szCs w:val="20"/>
        </w:rPr>
      </w:pPr>
      <w:r w:rsidRPr="00937420">
        <w:rPr>
          <w:b/>
          <w:color w:val="000000"/>
          <w:sz w:val="20"/>
          <w:szCs w:val="20"/>
        </w:rPr>
        <w:lastRenderedPageBreak/>
        <w:t>Figure 1:</w:t>
      </w:r>
      <w:r>
        <w:rPr>
          <w:color w:val="000000"/>
          <w:sz w:val="20"/>
          <w:szCs w:val="20"/>
        </w:rPr>
        <w:t xml:space="preserve"> </w:t>
      </w:r>
      <w:r w:rsidRPr="004F1EED">
        <w:rPr>
          <w:b/>
          <w:color w:val="000000"/>
          <w:sz w:val="20"/>
          <w:szCs w:val="20"/>
        </w:rPr>
        <w:t>A)</w:t>
      </w:r>
      <w:r w:rsidRPr="00E17BD7">
        <w:rPr>
          <w:color w:val="000000"/>
          <w:sz w:val="20"/>
          <w:szCs w:val="20"/>
        </w:rPr>
        <w:t xml:space="preserve"> Chest computed tomography on the day of injury shows a sternal fracture. </w:t>
      </w:r>
      <w:r w:rsidRPr="00C013CF">
        <w:rPr>
          <w:b/>
          <w:color w:val="000000"/>
          <w:sz w:val="20"/>
          <w:szCs w:val="20"/>
        </w:rPr>
        <w:t>B)</w:t>
      </w:r>
      <w:r w:rsidRPr="00E17BD7">
        <w:rPr>
          <w:color w:val="000000"/>
          <w:sz w:val="20"/>
          <w:szCs w:val="20"/>
        </w:rPr>
        <w:t xml:space="preserve"> Chest computed tomography on the day of injury shows bilateral hemothorax and a hematoma at the posterior aspect of the sternum. </w:t>
      </w:r>
      <w:r w:rsidRPr="003D2DEF">
        <w:rPr>
          <w:b/>
          <w:color w:val="000000"/>
          <w:sz w:val="20"/>
          <w:szCs w:val="20"/>
        </w:rPr>
        <w:t>C)</w:t>
      </w:r>
      <w:r w:rsidRPr="00E17BD7">
        <w:rPr>
          <w:color w:val="000000"/>
          <w:sz w:val="20"/>
          <w:szCs w:val="20"/>
        </w:rPr>
        <w:t xml:space="preserve"> Chest computed tomography 36-day after the injury</w:t>
      </w:r>
      <w:r w:rsidRPr="00E17BD7">
        <w:rPr>
          <w:sz w:val="20"/>
          <w:szCs w:val="20"/>
        </w:rPr>
        <w:t xml:space="preserve"> pericardial effusion.</w:t>
      </w:r>
      <w:r w:rsidRPr="00E17BD7">
        <w:rPr>
          <w:color w:val="000000"/>
          <w:sz w:val="20"/>
          <w:szCs w:val="20"/>
        </w:rPr>
        <w:t xml:space="preserve"> </w:t>
      </w:r>
      <w:r w:rsidRPr="00D21C1E">
        <w:rPr>
          <w:b/>
          <w:sz w:val="20"/>
          <w:szCs w:val="20"/>
        </w:rPr>
        <w:t>D)</w:t>
      </w:r>
      <w:r w:rsidRPr="00E17BD7">
        <w:rPr>
          <w:sz w:val="20"/>
          <w:szCs w:val="20"/>
        </w:rPr>
        <w:t xml:space="preserve"> Echocardiography reveals pericardial effusion</w:t>
      </w:r>
      <w:r w:rsidRPr="00E17BD7">
        <w:rPr>
          <w:color w:val="000000"/>
          <w:sz w:val="20"/>
          <w:szCs w:val="20"/>
        </w:rPr>
        <w:t xml:space="preserve"> (arrowheads).</w:t>
      </w:r>
    </w:p>
    <w:p w:rsidR="00C05376" w:rsidRPr="00E17BD7" w:rsidRDefault="00C05376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Pr="00EF3FC3" w:rsidRDefault="00EC0DC0" w:rsidP="00E17BD7">
      <w:pPr>
        <w:pStyle w:val="NormalWeb"/>
        <w:contextualSpacing/>
        <w:mirrorIndents/>
        <w:jc w:val="both"/>
        <w:rPr>
          <w:b/>
          <w:bCs/>
          <w:sz w:val="22"/>
          <w:szCs w:val="22"/>
        </w:rPr>
      </w:pPr>
      <w:r w:rsidRPr="00EF3FC3">
        <w:rPr>
          <w:b/>
          <w:bCs/>
          <w:sz w:val="22"/>
          <w:szCs w:val="22"/>
        </w:rPr>
        <w:t>Discussion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bCs/>
          <w:sz w:val="20"/>
          <w:szCs w:val="20"/>
        </w:rPr>
      </w:pPr>
    </w:p>
    <w:p w:rsidR="00EF3FC3" w:rsidRDefault="00EC0DC0" w:rsidP="00E17BD7">
      <w:pPr>
        <w:pStyle w:val="NormalWeb"/>
        <w:contextualSpacing/>
        <w:mirrorIndents/>
        <w:jc w:val="both"/>
        <w:rPr>
          <w:color w:val="232323"/>
          <w:sz w:val="20"/>
          <w:szCs w:val="20"/>
        </w:rPr>
      </w:pPr>
      <w:r w:rsidRPr="00E17BD7">
        <w:rPr>
          <w:color w:val="232323"/>
          <w:sz w:val="20"/>
          <w:szCs w:val="20"/>
        </w:rPr>
        <w:t>Post-cardiac injury syndrome is caused by the combination of damage to pericardial mesothelial cells and blood in the pericardial space</w:t>
      </w:r>
      <w:r w:rsidR="00EF3FC3">
        <w:rPr>
          <w:color w:val="232323"/>
          <w:sz w:val="20"/>
          <w:szCs w:val="20"/>
        </w:rPr>
        <w:t xml:space="preserve"> </w:t>
      </w:r>
      <w:r w:rsidR="00EF3FC3" w:rsidRPr="00EF3FC3">
        <w:rPr>
          <w:color w:val="FF0000"/>
          <w:sz w:val="20"/>
          <w:szCs w:val="20"/>
        </w:rPr>
        <w:t>[1]</w:t>
      </w:r>
      <w:r w:rsidRPr="00E17BD7">
        <w:rPr>
          <w:color w:val="232323"/>
          <w:sz w:val="20"/>
          <w:szCs w:val="20"/>
        </w:rPr>
        <w:t>.</w:t>
      </w:r>
      <w:r w:rsidR="00EF3FC3">
        <w:rPr>
          <w:color w:val="232323"/>
          <w:sz w:val="20"/>
          <w:szCs w:val="20"/>
        </w:rPr>
        <w:t xml:space="preserve"> </w:t>
      </w:r>
      <w:r w:rsidRPr="00E17BD7">
        <w:rPr>
          <w:color w:val="232323"/>
          <w:sz w:val="20"/>
          <w:szCs w:val="20"/>
        </w:rPr>
        <w:t>NSAIDs are the primary treatment for post-cardiac injury syndrome, with the duration of treatment and tapering of medication based on the persistence of symptoms</w:t>
      </w:r>
      <w:r w:rsidR="00EF3FC3">
        <w:rPr>
          <w:color w:val="232323"/>
          <w:sz w:val="20"/>
          <w:szCs w:val="20"/>
        </w:rPr>
        <w:t xml:space="preserve"> </w:t>
      </w:r>
      <w:r w:rsidR="00EF3FC3" w:rsidRPr="005133B4">
        <w:rPr>
          <w:color w:val="FF0000"/>
          <w:sz w:val="20"/>
          <w:szCs w:val="20"/>
        </w:rPr>
        <w:t>[2]</w:t>
      </w:r>
      <w:r w:rsidRPr="00E17BD7">
        <w:rPr>
          <w:color w:val="232323"/>
          <w:sz w:val="20"/>
          <w:szCs w:val="20"/>
        </w:rPr>
        <w:t>.</w:t>
      </w:r>
    </w:p>
    <w:p w:rsidR="00EF3FC3" w:rsidRDefault="00EF3FC3" w:rsidP="00E17BD7">
      <w:pPr>
        <w:pStyle w:val="NormalWeb"/>
        <w:contextualSpacing/>
        <w:mirrorIndents/>
        <w:jc w:val="both"/>
        <w:rPr>
          <w:color w:val="232323"/>
          <w:sz w:val="20"/>
          <w:szCs w:val="20"/>
        </w:rPr>
      </w:pPr>
    </w:p>
    <w:p w:rsidR="00EC0DC0" w:rsidRPr="005133B4" w:rsidRDefault="00EC0DC0" w:rsidP="00E17BD7">
      <w:pPr>
        <w:pStyle w:val="NormalWeb"/>
        <w:contextualSpacing/>
        <w:mirrorIndents/>
        <w:jc w:val="both"/>
        <w:rPr>
          <w:b/>
          <w:sz w:val="22"/>
          <w:szCs w:val="22"/>
        </w:rPr>
      </w:pPr>
      <w:r w:rsidRPr="005133B4">
        <w:rPr>
          <w:b/>
          <w:sz w:val="22"/>
          <w:szCs w:val="22"/>
        </w:rPr>
        <w:t>Disclosures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Pr="00662072" w:rsidRDefault="00EC0DC0" w:rsidP="00E17BD7">
      <w:pPr>
        <w:pStyle w:val="NormalWeb"/>
        <w:contextualSpacing/>
        <w:mirrorIndents/>
        <w:jc w:val="both"/>
        <w:rPr>
          <w:b/>
          <w:sz w:val="20"/>
          <w:szCs w:val="20"/>
        </w:rPr>
      </w:pPr>
      <w:r w:rsidRPr="00662072">
        <w:rPr>
          <w:b/>
          <w:sz w:val="20"/>
          <w:szCs w:val="20"/>
        </w:rPr>
        <w:t xml:space="preserve">Approval </w:t>
      </w:r>
      <w:r w:rsidR="00662072" w:rsidRPr="00662072">
        <w:rPr>
          <w:b/>
          <w:sz w:val="20"/>
          <w:szCs w:val="20"/>
        </w:rPr>
        <w:t>of the Research Protocol</w:t>
      </w:r>
    </w:p>
    <w:p w:rsidR="00662072" w:rsidRDefault="00662072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  <w:r w:rsidRPr="00E17BD7">
        <w:rPr>
          <w:sz w:val="20"/>
          <w:szCs w:val="20"/>
        </w:rPr>
        <w:t>N/A</w:t>
      </w:r>
      <w:r w:rsidR="00662072">
        <w:rPr>
          <w:sz w:val="20"/>
          <w:szCs w:val="20"/>
        </w:rPr>
        <w:t>.</w:t>
      </w:r>
    </w:p>
    <w:p w:rsidR="00662072" w:rsidRPr="00E17BD7" w:rsidRDefault="00662072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Pr="00662072" w:rsidRDefault="00EC0DC0" w:rsidP="00E17BD7">
      <w:pPr>
        <w:pStyle w:val="NormalWeb"/>
        <w:contextualSpacing/>
        <w:mirrorIndents/>
        <w:jc w:val="both"/>
        <w:rPr>
          <w:b/>
          <w:color w:val="1C1D1E"/>
          <w:sz w:val="20"/>
          <w:szCs w:val="20"/>
        </w:rPr>
      </w:pPr>
      <w:r w:rsidRPr="00662072">
        <w:rPr>
          <w:b/>
          <w:sz w:val="20"/>
          <w:szCs w:val="20"/>
        </w:rPr>
        <w:t xml:space="preserve">Informed </w:t>
      </w:r>
      <w:r w:rsidR="00662072" w:rsidRPr="00662072">
        <w:rPr>
          <w:b/>
          <w:sz w:val="20"/>
          <w:szCs w:val="20"/>
        </w:rPr>
        <w:t>Consent</w:t>
      </w:r>
      <w:r w:rsidRPr="00662072">
        <w:rPr>
          <w:b/>
          <w:color w:val="1C1D1E"/>
          <w:sz w:val="20"/>
          <w:szCs w:val="20"/>
        </w:rPr>
        <w:tab/>
      </w:r>
    </w:p>
    <w:p w:rsidR="00662072" w:rsidRPr="00E17BD7" w:rsidRDefault="00662072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Default="00EC0DC0" w:rsidP="00E17BD7">
      <w:pPr>
        <w:pStyle w:val="NormalWeb"/>
        <w:contextualSpacing/>
        <w:mirrorIndents/>
        <w:jc w:val="both"/>
        <w:rPr>
          <w:color w:val="1C1D1E"/>
          <w:sz w:val="20"/>
          <w:szCs w:val="20"/>
        </w:rPr>
      </w:pPr>
      <w:r w:rsidRPr="00E17BD7">
        <w:rPr>
          <w:color w:val="1C1D1E"/>
          <w:sz w:val="20"/>
          <w:szCs w:val="20"/>
        </w:rPr>
        <w:t>Written informed consent was obtained from the patient.</w:t>
      </w:r>
    </w:p>
    <w:p w:rsidR="00662072" w:rsidRPr="00E17BD7" w:rsidRDefault="00662072" w:rsidP="00E17BD7">
      <w:pPr>
        <w:pStyle w:val="NormalWeb"/>
        <w:contextualSpacing/>
        <w:mirrorIndents/>
        <w:jc w:val="both"/>
        <w:rPr>
          <w:color w:val="1C1D1E"/>
          <w:sz w:val="20"/>
          <w:szCs w:val="20"/>
        </w:rPr>
      </w:pPr>
    </w:p>
    <w:p w:rsidR="00EC0DC0" w:rsidRPr="00662072" w:rsidRDefault="00EC0DC0" w:rsidP="00E17BD7">
      <w:pPr>
        <w:pStyle w:val="NormalWeb"/>
        <w:contextualSpacing/>
        <w:mirrorIndents/>
        <w:jc w:val="both"/>
        <w:rPr>
          <w:b/>
          <w:sz w:val="20"/>
          <w:szCs w:val="20"/>
        </w:rPr>
      </w:pPr>
      <w:r w:rsidRPr="00662072">
        <w:rPr>
          <w:b/>
          <w:sz w:val="20"/>
          <w:szCs w:val="20"/>
        </w:rPr>
        <w:t xml:space="preserve">Registry </w:t>
      </w:r>
      <w:r w:rsidR="00662072" w:rsidRPr="00662072">
        <w:rPr>
          <w:b/>
          <w:sz w:val="20"/>
          <w:szCs w:val="20"/>
        </w:rPr>
        <w:t>and the</w:t>
      </w:r>
      <w:r w:rsidR="00662072">
        <w:rPr>
          <w:b/>
          <w:sz w:val="20"/>
          <w:szCs w:val="20"/>
        </w:rPr>
        <w:t xml:space="preserve"> Registration No. o</w:t>
      </w:r>
      <w:r w:rsidR="00662072" w:rsidRPr="00662072">
        <w:rPr>
          <w:b/>
          <w:sz w:val="20"/>
          <w:szCs w:val="20"/>
        </w:rPr>
        <w:t>f the Study/Trial</w:t>
      </w:r>
    </w:p>
    <w:p w:rsidR="00662072" w:rsidRPr="00E17BD7" w:rsidRDefault="00662072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  <w:r w:rsidRPr="00E17BD7">
        <w:rPr>
          <w:sz w:val="20"/>
          <w:szCs w:val="20"/>
        </w:rPr>
        <w:t>N/A</w:t>
      </w:r>
      <w:r w:rsidR="00662072">
        <w:rPr>
          <w:sz w:val="20"/>
          <w:szCs w:val="20"/>
        </w:rPr>
        <w:t>.</w:t>
      </w:r>
    </w:p>
    <w:p w:rsidR="00662072" w:rsidRPr="00E17BD7" w:rsidRDefault="00662072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Pr="00662072" w:rsidRDefault="00EC0DC0" w:rsidP="00E17BD7">
      <w:pPr>
        <w:pStyle w:val="NormalWeb"/>
        <w:contextualSpacing/>
        <w:mirrorIndents/>
        <w:jc w:val="both"/>
        <w:rPr>
          <w:b/>
          <w:sz w:val="20"/>
          <w:szCs w:val="20"/>
        </w:rPr>
      </w:pPr>
      <w:r w:rsidRPr="00662072">
        <w:rPr>
          <w:b/>
          <w:sz w:val="20"/>
          <w:szCs w:val="20"/>
        </w:rPr>
        <w:t xml:space="preserve">Animal </w:t>
      </w:r>
      <w:r w:rsidR="00662072" w:rsidRPr="00662072">
        <w:rPr>
          <w:b/>
          <w:sz w:val="20"/>
          <w:szCs w:val="20"/>
        </w:rPr>
        <w:t>Studies</w:t>
      </w:r>
    </w:p>
    <w:p w:rsidR="00662072" w:rsidRPr="00E17BD7" w:rsidRDefault="00662072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  <w:r w:rsidRPr="00E17BD7">
        <w:rPr>
          <w:sz w:val="20"/>
          <w:szCs w:val="20"/>
        </w:rPr>
        <w:t>N/A</w:t>
      </w:r>
      <w:r w:rsidR="00662072">
        <w:rPr>
          <w:sz w:val="20"/>
          <w:szCs w:val="20"/>
        </w:rPr>
        <w:t>.</w:t>
      </w:r>
    </w:p>
    <w:p w:rsidR="00662072" w:rsidRPr="00E17BD7" w:rsidRDefault="00662072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Pr="00662072" w:rsidRDefault="00EC0DC0" w:rsidP="00E17BD7">
      <w:pPr>
        <w:pStyle w:val="NormalWeb"/>
        <w:contextualSpacing/>
        <w:mirrorIndents/>
        <w:jc w:val="both"/>
        <w:rPr>
          <w:b/>
          <w:sz w:val="20"/>
          <w:szCs w:val="20"/>
        </w:rPr>
      </w:pPr>
      <w:r w:rsidRPr="00662072">
        <w:rPr>
          <w:b/>
          <w:sz w:val="20"/>
          <w:szCs w:val="20"/>
        </w:rPr>
        <w:t xml:space="preserve">Conflict </w:t>
      </w:r>
      <w:r w:rsidR="00662072">
        <w:rPr>
          <w:b/>
          <w:sz w:val="20"/>
          <w:szCs w:val="20"/>
        </w:rPr>
        <w:t>o</w:t>
      </w:r>
      <w:r w:rsidR="00662072" w:rsidRPr="00662072">
        <w:rPr>
          <w:b/>
          <w:sz w:val="20"/>
          <w:szCs w:val="20"/>
        </w:rPr>
        <w:t>f Interest</w:t>
      </w:r>
    </w:p>
    <w:p w:rsidR="004266D4" w:rsidRDefault="004266D4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  <w:r w:rsidRPr="00E17BD7">
        <w:rPr>
          <w:sz w:val="20"/>
          <w:szCs w:val="20"/>
        </w:rPr>
        <w:t>None</w:t>
      </w:r>
      <w:r w:rsidR="00662072">
        <w:rPr>
          <w:sz w:val="20"/>
          <w:szCs w:val="20"/>
        </w:rPr>
        <w:t>.</w:t>
      </w:r>
    </w:p>
    <w:p w:rsidR="00662072" w:rsidRPr="00E17BD7" w:rsidRDefault="00662072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662072" w:rsidRPr="00662072" w:rsidRDefault="00EC0DC0" w:rsidP="00E17BD7">
      <w:pPr>
        <w:pStyle w:val="NormalWeb"/>
        <w:contextualSpacing/>
        <w:mirrorIndents/>
        <w:jc w:val="both"/>
        <w:rPr>
          <w:b/>
          <w:sz w:val="20"/>
          <w:szCs w:val="20"/>
        </w:rPr>
      </w:pPr>
      <w:r w:rsidRPr="00662072">
        <w:rPr>
          <w:b/>
          <w:sz w:val="20"/>
          <w:szCs w:val="20"/>
        </w:rPr>
        <w:t xml:space="preserve">Author </w:t>
      </w:r>
      <w:r w:rsidR="00662072" w:rsidRPr="00662072">
        <w:rPr>
          <w:b/>
          <w:sz w:val="20"/>
          <w:szCs w:val="20"/>
        </w:rPr>
        <w:t>Contributions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sz w:val="20"/>
          <w:szCs w:val="20"/>
        </w:rPr>
      </w:pPr>
      <w:r w:rsidRPr="00E17BD7">
        <w:rPr>
          <w:sz w:val="20"/>
          <w:szCs w:val="20"/>
        </w:rPr>
        <w:tab/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rFonts w:eastAsia="MS PGothic"/>
          <w:sz w:val="20"/>
          <w:szCs w:val="20"/>
        </w:rPr>
      </w:pPr>
      <w:r w:rsidRPr="00E17BD7">
        <w:rPr>
          <w:rFonts w:eastAsia="MS PGothic"/>
          <w:color w:val="1C1D1E"/>
          <w:sz w:val="20"/>
          <w:szCs w:val="20"/>
          <w:shd w:val="clear" w:color="auto" w:fill="FFFFFF"/>
        </w:rPr>
        <w:t>All authors gave final approval and agreed to be accountable for all aspects of the Case Image. </w:t>
      </w:r>
      <w:r w:rsidRPr="00E17BD7">
        <w:rPr>
          <w:rFonts w:eastAsia="MS PGothic"/>
          <w:bCs/>
          <w:color w:val="1C1D1E"/>
          <w:sz w:val="20"/>
          <w:szCs w:val="20"/>
          <w:shd w:val="clear" w:color="auto" w:fill="FFFFFF"/>
        </w:rPr>
        <w:t>MK</w:t>
      </w:r>
      <w:r w:rsidRPr="00E17BD7">
        <w:rPr>
          <w:rFonts w:eastAsia="MS PGothic"/>
          <w:color w:val="1C1D1E"/>
          <w:sz w:val="20"/>
          <w:szCs w:val="20"/>
          <w:shd w:val="clear" w:color="auto" w:fill="FFFFFF"/>
        </w:rPr>
        <w:t> contributed to patient care, conception of work, drafting, interpretation of findings, and obtained informed consent. </w:t>
      </w:r>
      <w:r w:rsidRPr="00E17BD7">
        <w:rPr>
          <w:rFonts w:eastAsia="MS PGothic"/>
          <w:bCs/>
          <w:color w:val="1C1D1E"/>
          <w:sz w:val="20"/>
          <w:szCs w:val="20"/>
          <w:shd w:val="clear" w:color="auto" w:fill="FFFFFF"/>
        </w:rPr>
        <w:t>TM</w:t>
      </w:r>
      <w:r w:rsidRPr="00E17BD7">
        <w:rPr>
          <w:rFonts w:eastAsia="MS PGothic"/>
          <w:color w:val="1C1D1E"/>
          <w:sz w:val="20"/>
          <w:szCs w:val="20"/>
          <w:shd w:val="clear" w:color="auto" w:fill="FFFFFF"/>
        </w:rPr>
        <w:t> contributed to conception of work, drafting, interpretation of findings, and critically revising. 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rFonts w:eastAsia="AppleSystemUIFont"/>
          <w:sz w:val="20"/>
          <w:szCs w:val="20"/>
        </w:rPr>
      </w:pPr>
    </w:p>
    <w:p w:rsidR="00EC0DC0" w:rsidRPr="005133B4" w:rsidRDefault="00EC0DC0" w:rsidP="00E17BD7">
      <w:pPr>
        <w:pStyle w:val="NormalWeb"/>
        <w:contextualSpacing/>
        <w:mirrorIndents/>
        <w:jc w:val="both"/>
        <w:rPr>
          <w:rFonts w:eastAsia="AppleSystemUIFont"/>
          <w:b/>
          <w:bCs/>
          <w:sz w:val="22"/>
          <w:szCs w:val="22"/>
        </w:rPr>
      </w:pPr>
      <w:r w:rsidRPr="005133B4">
        <w:rPr>
          <w:rFonts w:eastAsia="AppleSystemUIFont"/>
          <w:b/>
          <w:bCs/>
          <w:sz w:val="22"/>
          <w:szCs w:val="22"/>
        </w:rPr>
        <w:t>Acknowledgments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rFonts w:eastAsia="AppleSystemUIFont"/>
          <w:bCs/>
          <w:sz w:val="20"/>
          <w:szCs w:val="20"/>
        </w:rPr>
      </w:pPr>
    </w:p>
    <w:p w:rsidR="00EC0DC0" w:rsidRPr="00E17BD7" w:rsidRDefault="00EC0DC0" w:rsidP="00E17BD7">
      <w:pPr>
        <w:pStyle w:val="NormalWeb"/>
        <w:contextualSpacing/>
        <w:mirrorIndents/>
        <w:jc w:val="both"/>
        <w:rPr>
          <w:rFonts w:eastAsia="AppleSystemUIFont"/>
          <w:sz w:val="20"/>
          <w:szCs w:val="20"/>
        </w:rPr>
      </w:pPr>
      <w:r w:rsidRPr="00E17BD7">
        <w:rPr>
          <w:rFonts w:eastAsia="AppleSystemUIFont"/>
          <w:sz w:val="20"/>
          <w:szCs w:val="20"/>
        </w:rPr>
        <w:t>The preprint of this manuscript is available at Authorea, a preprint server (</w:t>
      </w:r>
      <w:r w:rsidRPr="005133B4">
        <w:rPr>
          <w:sz w:val="20"/>
          <w:szCs w:val="20"/>
        </w:rPr>
        <w:t>https://doi.org/10.22541/au.164101575.59534170/v1</w:t>
      </w:r>
      <w:r w:rsidRPr="00E17BD7">
        <w:rPr>
          <w:rFonts w:eastAsia="AppleSystemUIFont"/>
          <w:sz w:val="20"/>
          <w:szCs w:val="20"/>
        </w:rPr>
        <w:t>).</w:t>
      </w:r>
    </w:p>
    <w:p w:rsidR="00EC0DC0" w:rsidRPr="00E17BD7" w:rsidRDefault="00EC0DC0" w:rsidP="00E17BD7">
      <w:pPr>
        <w:pStyle w:val="NormalWeb"/>
        <w:contextualSpacing/>
        <w:mirrorIndents/>
        <w:jc w:val="both"/>
        <w:rPr>
          <w:rFonts w:eastAsia="AppleSystemUIFont"/>
          <w:sz w:val="20"/>
          <w:szCs w:val="20"/>
        </w:rPr>
      </w:pPr>
    </w:p>
    <w:p w:rsidR="00EC0DC0" w:rsidRPr="007366A8" w:rsidRDefault="00EC0DC0" w:rsidP="00881E9B">
      <w:pPr>
        <w:pStyle w:val="NormalWeb"/>
        <w:contextualSpacing/>
        <w:mirrorIndents/>
        <w:jc w:val="center"/>
        <w:rPr>
          <w:b/>
          <w:sz w:val="22"/>
          <w:szCs w:val="22"/>
        </w:rPr>
      </w:pPr>
      <w:r w:rsidRPr="007366A8">
        <w:rPr>
          <w:b/>
          <w:sz w:val="22"/>
          <w:szCs w:val="22"/>
        </w:rPr>
        <w:t>References</w:t>
      </w:r>
    </w:p>
    <w:p w:rsidR="00662072" w:rsidRPr="00E17BD7" w:rsidRDefault="00662072" w:rsidP="00E17BD7">
      <w:pPr>
        <w:pStyle w:val="NormalWeb"/>
        <w:contextualSpacing/>
        <w:mirrorIndents/>
        <w:jc w:val="both"/>
        <w:rPr>
          <w:sz w:val="20"/>
          <w:szCs w:val="20"/>
        </w:rPr>
      </w:pPr>
    </w:p>
    <w:p w:rsidR="00EC0DC0" w:rsidRPr="00496BF9" w:rsidRDefault="002A3A01" w:rsidP="00CF318E">
      <w:pPr>
        <w:pStyle w:val="NormalWeb"/>
        <w:numPr>
          <w:ilvl w:val="0"/>
          <w:numId w:val="29"/>
        </w:numPr>
        <w:ind w:left="360"/>
        <w:contextualSpacing/>
        <w:mirrorIndents/>
        <w:jc w:val="both"/>
        <w:rPr>
          <w:color w:val="000000"/>
          <w:sz w:val="20"/>
          <w:szCs w:val="20"/>
        </w:rPr>
      </w:pPr>
      <w:hyperlink r:id="rId9" w:history="1">
        <w:r w:rsidR="00F43549" w:rsidRPr="00496BF9">
          <w:rPr>
            <w:rStyle w:val="Hyperlink"/>
            <w:sz w:val="20"/>
            <w:szCs w:val="20"/>
            <w:u w:val="none"/>
          </w:rPr>
          <w:t>Khan AH (1992)</w:t>
        </w:r>
        <w:r w:rsidR="00EC0DC0" w:rsidRPr="00496BF9">
          <w:rPr>
            <w:rStyle w:val="Hyperlink"/>
            <w:sz w:val="20"/>
            <w:szCs w:val="20"/>
            <w:u w:val="none"/>
          </w:rPr>
          <w:t xml:space="preserve"> The postcardiac injury syndromes. Clin Cardiol</w:t>
        </w:r>
        <w:r w:rsidR="001F5E51" w:rsidRPr="00496BF9">
          <w:rPr>
            <w:rStyle w:val="Hyperlink"/>
            <w:sz w:val="20"/>
            <w:szCs w:val="20"/>
            <w:u w:val="none"/>
          </w:rPr>
          <w:t xml:space="preserve"> 15: 67-72.</w:t>
        </w:r>
      </w:hyperlink>
    </w:p>
    <w:p w:rsidR="00E23850" w:rsidRDefault="002A3A01" w:rsidP="00CF318E">
      <w:pPr>
        <w:pStyle w:val="NormalWeb"/>
        <w:numPr>
          <w:ilvl w:val="0"/>
          <w:numId w:val="29"/>
        </w:numPr>
        <w:contextualSpacing/>
        <w:mirrorIndents/>
        <w:jc w:val="both"/>
        <w:rPr>
          <w:color w:val="000000"/>
          <w:sz w:val="20"/>
          <w:szCs w:val="20"/>
        </w:rPr>
      </w:pPr>
      <w:hyperlink r:id="rId10" w:history="1">
        <w:r w:rsidR="00EC0DC0" w:rsidRPr="00496BF9">
          <w:rPr>
            <w:rStyle w:val="Hyperlink"/>
            <w:sz w:val="20"/>
            <w:szCs w:val="20"/>
            <w:u w:val="none"/>
          </w:rPr>
          <w:t xml:space="preserve">Adler Y, Charron P, Imazio M, et al. </w:t>
        </w:r>
        <w:r w:rsidR="00273E2B" w:rsidRPr="00496BF9">
          <w:rPr>
            <w:rStyle w:val="Hyperlink"/>
            <w:sz w:val="20"/>
            <w:szCs w:val="20"/>
            <w:u w:val="none"/>
          </w:rPr>
          <w:t>(</w:t>
        </w:r>
        <w:r w:rsidR="00EC0DC0" w:rsidRPr="00496BF9">
          <w:rPr>
            <w:rStyle w:val="Hyperlink"/>
            <w:sz w:val="20"/>
            <w:szCs w:val="20"/>
            <w:u w:val="none"/>
          </w:rPr>
          <w:t>2015</w:t>
        </w:r>
        <w:r w:rsidR="00273E2B" w:rsidRPr="00496BF9">
          <w:rPr>
            <w:rStyle w:val="Hyperlink"/>
            <w:sz w:val="20"/>
            <w:szCs w:val="20"/>
            <w:u w:val="none"/>
          </w:rPr>
          <w:t>)</w:t>
        </w:r>
        <w:r w:rsidR="00E23850" w:rsidRPr="00496BF9">
          <w:rPr>
            <w:rStyle w:val="Hyperlink"/>
            <w:sz w:val="20"/>
            <w:szCs w:val="20"/>
            <w:u w:val="none"/>
          </w:rPr>
          <w:t xml:space="preserve"> 2015</w:t>
        </w:r>
        <w:r w:rsidR="00EC0DC0" w:rsidRPr="00496BF9">
          <w:rPr>
            <w:rStyle w:val="Hyperlink"/>
            <w:sz w:val="20"/>
            <w:szCs w:val="20"/>
            <w:u w:val="none"/>
          </w:rPr>
          <w:t xml:space="preserve"> ESC Guidelines for the diagnosis and management of pericardial diseases: The Task Force for the Diagnosis and Management of Pericardial Diseases of the European Society of Cardiology (ESC) Endorsed by: The European Association for Cardio-Thoracic Surgery (EACTS). Eur Heart J</w:t>
        </w:r>
        <w:r w:rsidR="003B776A" w:rsidRPr="00496BF9">
          <w:rPr>
            <w:rStyle w:val="Hyperlink"/>
            <w:sz w:val="20"/>
            <w:szCs w:val="20"/>
            <w:u w:val="none"/>
          </w:rPr>
          <w:t xml:space="preserve"> 36</w:t>
        </w:r>
        <w:r w:rsidR="00E23850" w:rsidRPr="00496BF9">
          <w:rPr>
            <w:rStyle w:val="Hyperlink"/>
            <w:sz w:val="20"/>
            <w:szCs w:val="20"/>
            <w:u w:val="none"/>
          </w:rPr>
          <w:t>:</w:t>
        </w:r>
        <w:r w:rsidR="003B776A" w:rsidRPr="00496BF9">
          <w:rPr>
            <w:rStyle w:val="Hyperlink"/>
            <w:sz w:val="20"/>
            <w:szCs w:val="20"/>
            <w:u w:val="none"/>
          </w:rPr>
          <w:t xml:space="preserve"> </w:t>
        </w:r>
        <w:r w:rsidR="00E23850" w:rsidRPr="00496BF9">
          <w:rPr>
            <w:rStyle w:val="Hyperlink"/>
            <w:sz w:val="20"/>
            <w:szCs w:val="20"/>
            <w:u w:val="none"/>
          </w:rPr>
          <w:t>2921-2964.</w:t>
        </w:r>
      </w:hyperlink>
    </w:p>
    <w:sectPr w:rsidR="00E23850" w:rsidSect="00325AC5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01" w:rsidRDefault="002A3A01" w:rsidP="00E5175D">
      <w:r>
        <w:separator/>
      </w:r>
    </w:p>
  </w:endnote>
  <w:endnote w:type="continuationSeparator" w:id="0">
    <w:p w:rsidR="002A3A01" w:rsidRDefault="002A3A01" w:rsidP="00E5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01" w:rsidRDefault="002A3A01" w:rsidP="00E5175D">
      <w:r>
        <w:separator/>
      </w:r>
    </w:p>
  </w:footnote>
  <w:footnote w:type="continuationSeparator" w:id="0">
    <w:p w:rsidR="002A3A01" w:rsidRDefault="002A3A01" w:rsidP="00E5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FB" w:rsidRPr="005910C8" w:rsidRDefault="001B5AFB" w:rsidP="00600465">
    <w:pPr>
      <w:tabs>
        <w:tab w:val="left" w:pos="7426"/>
      </w:tabs>
      <w:contextualSpacing/>
      <w:mirrorIndents/>
      <w:jc w:val="both"/>
      <w:rPr>
        <w:sz w:val="20"/>
        <w:szCs w:val="20"/>
      </w:rPr>
    </w:pPr>
    <w:r w:rsidRPr="005910C8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FA1CCD3" wp14:editId="0D3BA0B5">
          <wp:simplePos x="0" y="0"/>
          <wp:positionH relativeFrom="column">
            <wp:posOffset>196850</wp:posOffset>
          </wp:positionH>
          <wp:positionV relativeFrom="paragraph">
            <wp:posOffset>25400</wp:posOffset>
          </wp:positionV>
          <wp:extent cx="982345" cy="797560"/>
          <wp:effectExtent l="0" t="0" r="825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5AFB" w:rsidRPr="002A5D93" w:rsidRDefault="001B5AFB" w:rsidP="00600465">
    <w:pPr>
      <w:tabs>
        <w:tab w:val="left" w:pos="7426"/>
      </w:tabs>
      <w:contextualSpacing/>
      <w:mirrorIndents/>
      <w:jc w:val="both"/>
      <w:rPr>
        <w:sz w:val="22"/>
        <w:szCs w:val="22"/>
      </w:rPr>
    </w:pPr>
    <w:r w:rsidRPr="002A5D93">
      <w:rPr>
        <w:sz w:val="22"/>
        <w:szCs w:val="22"/>
      </w:rPr>
      <w:t>Columbus Publishers</w:t>
    </w:r>
  </w:p>
  <w:p w:rsidR="001B5AFB" w:rsidRPr="002A5D93" w:rsidRDefault="001B5AFB" w:rsidP="00600465">
    <w:pPr>
      <w:tabs>
        <w:tab w:val="left" w:pos="7426"/>
      </w:tabs>
      <w:contextualSpacing/>
      <w:mirrorIndents/>
      <w:jc w:val="both"/>
      <w:rPr>
        <w:sz w:val="22"/>
        <w:szCs w:val="22"/>
      </w:rPr>
    </w:pPr>
    <w:r w:rsidRPr="002A5D93">
      <w:rPr>
        <w:sz w:val="22"/>
        <w:szCs w:val="22"/>
      </w:rPr>
      <w:t>Columbus Journal of Case Reports</w:t>
    </w:r>
  </w:p>
  <w:p w:rsidR="001B5AFB" w:rsidRPr="002A5D93" w:rsidRDefault="001B5AFB" w:rsidP="00600465">
    <w:pPr>
      <w:contextualSpacing/>
      <w:mirrorIndents/>
      <w:jc w:val="both"/>
      <w:rPr>
        <w:sz w:val="22"/>
        <w:szCs w:val="22"/>
      </w:rPr>
    </w:pPr>
    <w:r w:rsidRPr="002A5D93">
      <w:rPr>
        <w:sz w:val="22"/>
        <w:szCs w:val="22"/>
      </w:rPr>
      <w:t>Volume 02: Issue 02</w:t>
    </w:r>
  </w:p>
  <w:p w:rsidR="00600465" w:rsidRDefault="00151433" w:rsidP="00600465">
    <w:pPr>
      <w:contextualSpacing/>
      <w:mirrorIndents/>
      <w:jc w:val="both"/>
      <w:rPr>
        <w:sz w:val="20"/>
        <w:szCs w:val="20"/>
      </w:rPr>
    </w:pPr>
    <w:r w:rsidRPr="002A5D93">
      <w:rPr>
        <w:sz w:val="22"/>
        <w:szCs w:val="22"/>
      </w:rPr>
      <w:t>Kashiura M and Moriya T</w:t>
    </w:r>
    <w:r w:rsidR="001B5AFB" w:rsidRPr="002A5D93">
      <w:rPr>
        <w:sz w:val="22"/>
        <w:szCs w:val="22"/>
      </w:rPr>
      <w:t>.</w:t>
    </w:r>
    <w:r w:rsidR="002A5D93">
      <w:rPr>
        <w:sz w:val="20"/>
        <w:szCs w:val="20"/>
      </w:rPr>
      <w:t xml:space="preserve"> </w:t>
    </w:r>
  </w:p>
  <w:p w:rsidR="002A5D93" w:rsidRPr="005910C8" w:rsidRDefault="002A5D93" w:rsidP="00600465">
    <w:pPr>
      <w:contextualSpacing/>
      <w:mirrorIndents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28"/>
    <w:multiLevelType w:val="hybridMultilevel"/>
    <w:tmpl w:val="1CA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4366"/>
    <w:multiLevelType w:val="hybridMultilevel"/>
    <w:tmpl w:val="C67C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064"/>
    <w:multiLevelType w:val="multilevel"/>
    <w:tmpl w:val="20F827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E7E79"/>
    <w:multiLevelType w:val="hybridMultilevel"/>
    <w:tmpl w:val="69F2D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B6E39"/>
    <w:multiLevelType w:val="multilevel"/>
    <w:tmpl w:val="20F827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300DE"/>
    <w:multiLevelType w:val="hybridMultilevel"/>
    <w:tmpl w:val="02D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79FD"/>
    <w:multiLevelType w:val="hybridMultilevel"/>
    <w:tmpl w:val="AF2EEA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A2E34"/>
    <w:multiLevelType w:val="hybridMultilevel"/>
    <w:tmpl w:val="B998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1DCC"/>
    <w:multiLevelType w:val="multilevel"/>
    <w:tmpl w:val="B53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D50D8"/>
    <w:multiLevelType w:val="hybridMultilevel"/>
    <w:tmpl w:val="5804E4C0"/>
    <w:lvl w:ilvl="0" w:tplc="2DDA8D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BFDAAF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6BA7A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9603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AA50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A0B7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72F8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CA9B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42A4C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B21764"/>
    <w:multiLevelType w:val="hybridMultilevel"/>
    <w:tmpl w:val="B998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D3F18"/>
    <w:multiLevelType w:val="hybridMultilevel"/>
    <w:tmpl w:val="B8F640B2"/>
    <w:lvl w:ilvl="0" w:tplc="38C8A2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608"/>
    <w:multiLevelType w:val="hybridMultilevel"/>
    <w:tmpl w:val="3BEE98E4"/>
    <w:lvl w:ilvl="0" w:tplc="E12E4E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40DC6"/>
    <w:multiLevelType w:val="hybridMultilevel"/>
    <w:tmpl w:val="8B1AE0EA"/>
    <w:lvl w:ilvl="0" w:tplc="EF484C0A">
      <w:start w:val="1"/>
      <w:numFmt w:val="lowerLetter"/>
      <w:lvlText w:val="%1)"/>
      <w:lvlJc w:val="left"/>
      <w:pPr>
        <w:ind w:left="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2BF767BD"/>
    <w:multiLevelType w:val="hybridMultilevel"/>
    <w:tmpl w:val="FE32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3692"/>
    <w:multiLevelType w:val="hybridMultilevel"/>
    <w:tmpl w:val="71E04054"/>
    <w:lvl w:ilvl="0" w:tplc="2982EA86">
      <w:start w:val="1"/>
      <w:numFmt w:val="decimal"/>
      <w:lvlText w:val="(%1)"/>
      <w:lvlJc w:val="left"/>
      <w:pPr>
        <w:ind w:left="260" w:hanging="39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ar-SA"/>
      </w:rPr>
    </w:lvl>
    <w:lvl w:ilvl="1" w:tplc="A22CEC62">
      <w:numFmt w:val="bullet"/>
      <w:lvlText w:val="•"/>
      <w:lvlJc w:val="left"/>
      <w:pPr>
        <w:ind w:left="1194" w:hanging="399"/>
      </w:pPr>
      <w:rPr>
        <w:rFonts w:hint="default"/>
        <w:lang w:val="en-US" w:eastAsia="en-US" w:bidi="ar-SA"/>
      </w:rPr>
    </w:lvl>
    <w:lvl w:ilvl="2" w:tplc="2D86E268">
      <w:numFmt w:val="bullet"/>
      <w:lvlText w:val="•"/>
      <w:lvlJc w:val="left"/>
      <w:pPr>
        <w:ind w:left="2128" w:hanging="399"/>
      </w:pPr>
      <w:rPr>
        <w:rFonts w:hint="default"/>
        <w:lang w:val="en-US" w:eastAsia="en-US" w:bidi="ar-SA"/>
      </w:rPr>
    </w:lvl>
    <w:lvl w:ilvl="3" w:tplc="67A463E4">
      <w:numFmt w:val="bullet"/>
      <w:lvlText w:val="•"/>
      <w:lvlJc w:val="left"/>
      <w:pPr>
        <w:ind w:left="3062" w:hanging="399"/>
      </w:pPr>
      <w:rPr>
        <w:rFonts w:hint="default"/>
        <w:lang w:val="en-US" w:eastAsia="en-US" w:bidi="ar-SA"/>
      </w:rPr>
    </w:lvl>
    <w:lvl w:ilvl="4" w:tplc="8780D764">
      <w:numFmt w:val="bullet"/>
      <w:lvlText w:val="•"/>
      <w:lvlJc w:val="left"/>
      <w:pPr>
        <w:ind w:left="3996" w:hanging="399"/>
      </w:pPr>
      <w:rPr>
        <w:rFonts w:hint="default"/>
        <w:lang w:val="en-US" w:eastAsia="en-US" w:bidi="ar-SA"/>
      </w:rPr>
    </w:lvl>
    <w:lvl w:ilvl="5" w:tplc="B2806DD6">
      <w:numFmt w:val="bullet"/>
      <w:lvlText w:val="•"/>
      <w:lvlJc w:val="left"/>
      <w:pPr>
        <w:ind w:left="4930" w:hanging="399"/>
      </w:pPr>
      <w:rPr>
        <w:rFonts w:hint="default"/>
        <w:lang w:val="en-US" w:eastAsia="en-US" w:bidi="ar-SA"/>
      </w:rPr>
    </w:lvl>
    <w:lvl w:ilvl="6" w:tplc="1242AD26">
      <w:numFmt w:val="bullet"/>
      <w:lvlText w:val="•"/>
      <w:lvlJc w:val="left"/>
      <w:pPr>
        <w:ind w:left="5864" w:hanging="399"/>
      </w:pPr>
      <w:rPr>
        <w:rFonts w:hint="default"/>
        <w:lang w:val="en-US" w:eastAsia="en-US" w:bidi="ar-SA"/>
      </w:rPr>
    </w:lvl>
    <w:lvl w:ilvl="7" w:tplc="3CAC2480">
      <w:numFmt w:val="bullet"/>
      <w:lvlText w:val="•"/>
      <w:lvlJc w:val="left"/>
      <w:pPr>
        <w:ind w:left="6798" w:hanging="399"/>
      </w:pPr>
      <w:rPr>
        <w:rFonts w:hint="default"/>
        <w:lang w:val="en-US" w:eastAsia="en-US" w:bidi="ar-SA"/>
      </w:rPr>
    </w:lvl>
    <w:lvl w:ilvl="8" w:tplc="8820B0F8">
      <w:numFmt w:val="bullet"/>
      <w:lvlText w:val="•"/>
      <w:lvlJc w:val="left"/>
      <w:pPr>
        <w:ind w:left="7732" w:hanging="399"/>
      </w:pPr>
      <w:rPr>
        <w:rFonts w:hint="default"/>
        <w:lang w:val="en-US" w:eastAsia="en-US" w:bidi="ar-SA"/>
      </w:rPr>
    </w:lvl>
  </w:abstractNum>
  <w:abstractNum w:abstractNumId="16" w15:restartNumberingAfterBreak="0">
    <w:nsid w:val="3FB37B91"/>
    <w:multiLevelType w:val="hybridMultilevel"/>
    <w:tmpl w:val="782C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15C63"/>
    <w:multiLevelType w:val="hybridMultilevel"/>
    <w:tmpl w:val="72E2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16821"/>
    <w:multiLevelType w:val="hybridMultilevel"/>
    <w:tmpl w:val="0E8C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74320"/>
    <w:multiLevelType w:val="hybridMultilevel"/>
    <w:tmpl w:val="C734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13DC"/>
    <w:multiLevelType w:val="hybridMultilevel"/>
    <w:tmpl w:val="363855DA"/>
    <w:lvl w:ilvl="0" w:tplc="289068B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CDBF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E65B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6974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302C0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CAC9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2E54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B6F02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BC7C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2415355"/>
    <w:multiLevelType w:val="hybridMultilevel"/>
    <w:tmpl w:val="47E4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A6DF7"/>
    <w:multiLevelType w:val="hybridMultilevel"/>
    <w:tmpl w:val="E998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68DD"/>
    <w:multiLevelType w:val="hybridMultilevel"/>
    <w:tmpl w:val="A302F22E"/>
    <w:lvl w:ilvl="0" w:tplc="4EE64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F4BB7"/>
    <w:multiLevelType w:val="hybridMultilevel"/>
    <w:tmpl w:val="C60E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23AFD"/>
    <w:multiLevelType w:val="hybridMultilevel"/>
    <w:tmpl w:val="EB4C84C2"/>
    <w:lvl w:ilvl="0" w:tplc="F1B43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D341F"/>
    <w:multiLevelType w:val="hybridMultilevel"/>
    <w:tmpl w:val="843C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70A22"/>
    <w:multiLevelType w:val="multilevel"/>
    <w:tmpl w:val="20F827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BA0A2C"/>
    <w:multiLevelType w:val="hybridMultilevel"/>
    <w:tmpl w:val="ED4E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0"/>
  </w:num>
  <w:num w:numId="5">
    <w:abstractNumId w:val="28"/>
  </w:num>
  <w:num w:numId="6">
    <w:abstractNumId w:val="2"/>
  </w:num>
  <w:num w:numId="7">
    <w:abstractNumId w:val="4"/>
  </w:num>
  <w:num w:numId="8">
    <w:abstractNumId w:val="27"/>
  </w:num>
  <w:num w:numId="9">
    <w:abstractNumId w:val="8"/>
  </w:num>
  <w:num w:numId="10">
    <w:abstractNumId w:val="24"/>
  </w:num>
  <w:num w:numId="11">
    <w:abstractNumId w:val="18"/>
  </w:num>
  <w:num w:numId="12">
    <w:abstractNumId w:val="16"/>
  </w:num>
  <w:num w:numId="13">
    <w:abstractNumId w:val="22"/>
  </w:num>
  <w:num w:numId="14">
    <w:abstractNumId w:val="21"/>
  </w:num>
  <w:num w:numId="15">
    <w:abstractNumId w:val="19"/>
  </w:num>
  <w:num w:numId="16">
    <w:abstractNumId w:val="0"/>
  </w:num>
  <w:num w:numId="17">
    <w:abstractNumId w:val="26"/>
  </w:num>
  <w:num w:numId="18">
    <w:abstractNumId w:val="5"/>
  </w:num>
  <w:num w:numId="19">
    <w:abstractNumId w:val="15"/>
  </w:num>
  <w:num w:numId="20">
    <w:abstractNumId w:val="14"/>
  </w:num>
  <w:num w:numId="21">
    <w:abstractNumId w:val="3"/>
  </w:num>
  <w:num w:numId="22">
    <w:abstractNumId w:val="25"/>
  </w:num>
  <w:num w:numId="23">
    <w:abstractNumId w:val="13"/>
  </w:num>
  <w:num w:numId="24">
    <w:abstractNumId w:val="9"/>
  </w:num>
  <w:num w:numId="25">
    <w:abstractNumId w:val="17"/>
  </w:num>
  <w:num w:numId="26">
    <w:abstractNumId w:val="1"/>
  </w:num>
  <w:num w:numId="27">
    <w:abstractNumId w:val="12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5B"/>
    <w:rsid w:val="00002821"/>
    <w:rsid w:val="00005978"/>
    <w:rsid w:val="000221C0"/>
    <w:rsid w:val="0002336B"/>
    <w:rsid w:val="00024984"/>
    <w:rsid w:val="00025AC0"/>
    <w:rsid w:val="000327D8"/>
    <w:rsid w:val="00040767"/>
    <w:rsid w:val="00046745"/>
    <w:rsid w:val="000516FC"/>
    <w:rsid w:val="000551AB"/>
    <w:rsid w:val="00065786"/>
    <w:rsid w:val="000666C6"/>
    <w:rsid w:val="000701EB"/>
    <w:rsid w:val="000722BE"/>
    <w:rsid w:val="000803B8"/>
    <w:rsid w:val="00085223"/>
    <w:rsid w:val="0008695D"/>
    <w:rsid w:val="00092FB4"/>
    <w:rsid w:val="00093E90"/>
    <w:rsid w:val="000A4796"/>
    <w:rsid w:val="000A66F4"/>
    <w:rsid w:val="000B47CA"/>
    <w:rsid w:val="000C3FC6"/>
    <w:rsid w:val="000C4B99"/>
    <w:rsid w:val="000D57B5"/>
    <w:rsid w:val="00103979"/>
    <w:rsid w:val="00104D81"/>
    <w:rsid w:val="00126F83"/>
    <w:rsid w:val="00131A4D"/>
    <w:rsid w:val="00131CB0"/>
    <w:rsid w:val="00140F3C"/>
    <w:rsid w:val="00141910"/>
    <w:rsid w:val="00151433"/>
    <w:rsid w:val="00154A65"/>
    <w:rsid w:val="00156979"/>
    <w:rsid w:val="0016581C"/>
    <w:rsid w:val="00166D39"/>
    <w:rsid w:val="0017231B"/>
    <w:rsid w:val="00185B69"/>
    <w:rsid w:val="00192556"/>
    <w:rsid w:val="001929DC"/>
    <w:rsid w:val="00196EA4"/>
    <w:rsid w:val="001B098C"/>
    <w:rsid w:val="001B3505"/>
    <w:rsid w:val="001B5AFB"/>
    <w:rsid w:val="001C35FA"/>
    <w:rsid w:val="001C7432"/>
    <w:rsid w:val="001E21C7"/>
    <w:rsid w:val="001E29E0"/>
    <w:rsid w:val="001F0D37"/>
    <w:rsid w:val="001F5E51"/>
    <w:rsid w:val="002103F0"/>
    <w:rsid w:val="00214C86"/>
    <w:rsid w:val="0022114E"/>
    <w:rsid w:val="002272B9"/>
    <w:rsid w:val="00247E06"/>
    <w:rsid w:val="00262538"/>
    <w:rsid w:val="00264192"/>
    <w:rsid w:val="00270FDB"/>
    <w:rsid w:val="00273515"/>
    <w:rsid w:val="00273E2B"/>
    <w:rsid w:val="002765C5"/>
    <w:rsid w:val="00281929"/>
    <w:rsid w:val="002833E4"/>
    <w:rsid w:val="0029578E"/>
    <w:rsid w:val="00295ECB"/>
    <w:rsid w:val="00296F22"/>
    <w:rsid w:val="002A054C"/>
    <w:rsid w:val="002A3A01"/>
    <w:rsid w:val="002A5D93"/>
    <w:rsid w:val="002A61D3"/>
    <w:rsid w:val="002B4987"/>
    <w:rsid w:val="002C0E58"/>
    <w:rsid w:val="002C7984"/>
    <w:rsid w:val="002E19FC"/>
    <w:rsid w:val="00300454"/>
    <w:rsid w:val="00303471"/>
    <w:rsid w:val="00310D3E"/>
    <w:rsid w:val="00310E7D"/>
    <w:rsid w:val="0031791A"/>
    <w:rsid w:val="003221A2"/>
    <w:rsid w:val="003221EA"/>
    <w:rsid w:val="00325AC5"/>
    <w:rsid w:val="00327BB8"/>
    <w:rsid w:val="00351671"/>
    <w:rsid w:val="0035250A"/>
    <w:rsid w:val="003635F0"/>
    <w:rsid w:val="00366CCB"/>
    <w:rsid w:val="003741D4"/>
    <w:rsid w:val="0038687C"/>
    <w:rsid w:val="003935AC"/>
    <w:rsid w:val="003A43B0"/>
    <w:rsid w:val="003B776A"/>
    <w:rsid w:val="003C3AD7"/>
    <w:rsid w:val="003D1EC4"/>
    <w:rsid w:val="003D2C89"/>
    <w:rsid w:val="003D2D9C"/>
    <w:rsid w:val="003D2DEF"/>
    <w:rsid w:val="003D497A"/>
    <w:rsid w:val="003D7303"/>
    <w:rsid w:val="003E5A20"/>
    <w:rsid w:val="003F3F68"/>
    <w:rsid w:val="00401128"/>
    <w:rsid w:val="0040464F"/>
    <w:rsid w:val="00414419"/>
    <w:rsid w:val="004173FD"/>
    <w:rsid w:val="00420A24"/>
    <w:rsid w:val="004266D4"/>
    <w:rsid w:val="00427CCB"/>
    <w:rsid w:val="00435016"/>
    <w:rsid w:val="00437240"/>
    <w:rsid w:val="00466CF3"/>
    <w:rsid w:val="0047441E"/>
    <w:rsid w:val="00476574"/>
    <w:rsid w:val="004771F5"/>
    <w:rsid w:val="00484FE2"/>
    <w:rsid w:val="00485FAB"/>
    <w:rsid w:val="004865D0"/>
    <w:rsid w:val="00487834"/>
    <w:rsid w:val="00487C3A"/>
    <w:rsid w:val="00496BF9"/>
    <w:rsid w:val="004B0E1D"/>
    <w:rsid w:val="004B1B96"/>
    <w:rsid w:val="004B6286"/>
    <w:rsid w:val="004C3CC0"/>
    <w:rsid w:val="004C3E51"/>
    <w:rsid w:val="004C7BC6"/>
    <w:rsid w:val="004D4D2C"/>
    <w:rsid w:val="004F1EED"/>
    <w:rsid w:val="00501C1F"/>
    <w:rsid w:val="00503DAD"/>
    <w:rsid w:val="005133B4"/>
    <w:rsid w:val="00514016"/>
    <w:rsid w:val="00522CCF"/>
    <w:rsid w:val="00537E5B"/>
    <w:rsid w:val="0057056A"/>
    <w:rsid w:val="005711BB"/>
    <w:rsid w:val="00576306"/>
    <w:rsid w:val="00586F9D"/>
    <w:rsid w:val="005910C8"/>
    <w:rsid w:val="00593882"/>
    <w:rsid w:val="005A22D5"/>
    <w:rsid w:val="005B3A43"/>
    <w:rsid w:val="005B6DE6"/>
    <w:rsid w:val="005D3BEF"/>
    <w:rsid w:val="005D62D1"/>
    <w:rsid w:val="005E23BA"/>
    <w:rsid w:val="005E571A"/>
    <w:rsid w:val="005F1F56"/>
    <w:rsid w:val="005F5F79"/>
    <w:rsid w:val="005F7020"/>
    <w:rsid w:val="00600465"/>
    <w:rsid w:val="006246D0"/>
    <w:rsid w:val="006326C9"/>
    <w:rsid w:val="00640908"/>
    <w:rsid w:val="00645965"/>
    <w:rsid w:val="00646277"/>
    <w:rsid w:val="00650003"/>
    <w:rsid w:val="0066023D"/>
    <w:rsid w:val="00662072"/>
    <w:rsid w:val="006629F9"/>
    <w:rsid w:val="006668FB"/>
    <w:rsid w:val="006712D6"/>
    <w:rsid w:val="006724EC"/>
    <w:rsid w:val="00675C5E"/>
    <w:rsid w:val="00684C67"/>
    <w:rsid w:val="00692D83"/>
    <w:rsid w:val="006A25B1"/>
    <w:rsid w:val="006A4F25"/>
    <w:rsid w:val="006D5E65"/>
    <w:rsid w:val="006E74B1"/>
    <w:rsid w:val="006F2954"/>
    <w:rsid w:val="006F3E10"/>
    <w:rsid w:val="006F45A2"/>
    <w:rsid w:val="006F4CD8"/>
    <w:rsid w:val="00704B6C"/>
    <w:rsid w:val="00711632"/>
    <w:rsid w:val="00717CAC"/>
    <w:rsid w:val="00725579"/>
    <w:rsid w:val="0073298C"/>
    <w:rsid w:val="007355C2"/>
    <w:rsid w:val="007366A8"/>
    <w:rsid w:val="007406B7"/>
    <w:rsid w:val="007427F0"/>
    <w:rsid w:val="007479B9"/>
    <w:rsid w:val="0075373F"/>
    <w:rsid w:val="007560EF"/>
    <w:rsid w:val="00760492"/>
    <w:rsid w:val="0076580E"/>
    <w:rsid w:val="007677BA"/>
    <w:rsid w:val="00776E80"/>
    <w:rsid w:val="0078048D"/>
    <w:rsid w:val="00786932"/>
    <w:rsid w:val="0079578E"/>
    <w:rsid w:val="007A415F"/>
    <w:rsid w:val="007B06D8"/>
    <w:rsid w:val="007B2F80"/>
    <w:rsid w:val="007B60D4"/>
    <w:rsid w:val="007B72F2"/>
    <w:rsid w:val="007C1812"/>
    <w:rsid w:val="007C631D"/>
    <w:rsid w:val="007C796F"/>
    <w:rsid w:val="007D1530"/>
    <w:rsid w:val="007D534F"/>
    <w:rsid w:val="007E2667"/>
    <w:rsid w:val="007E4400"/>
    <w:rsid w:val="0081505F"/>
    <w:rsid w:val="008209FD"/>
    <w:rsid w:val="00821312"/>
    <w:rsid w:val="00821ED5"/>
    <w:rsid w:val="00832BD3"/>
    <w:rsid w:val="00841897"/>
    <w:rsid w:val="00842353"/>
    <w:rsid w:val="00846F4D"/>
    <w:rsid w:val="00847270"/>
    <w:rsid w:val="008519AF"/>
    <w:rsid w:val="00865847"/>
    <w:rsid w:val="008719B1"/>
    <w:rsid w:val="00881E9B"/>
    <w:rsid w:val="00883579"/>
    <w:rsid w:val="00897096"/>
    <w:rsid w:val="00897A6E"/>
    <w:rsid w:val="008A0136"/>
    <w:rsid w:val="008B3282"/>
    <w:rsid w:val="008D5DF2"/>
    <w:rsid w:val="008E1374"/>
    <w:rsid w:val="008E1FF1"/>
    <w:rsid w:val="008F0AB2"/>
    <w:rsid w:val="008F5662"/>
    <w:rsid w:val="00903879"/>
    <w:rsid w:val="00906A87"/>
    <w:rsid w:val="0092161B"/>
    <w:rsid w:val="009236CC"/>
    <w:rsid w:val="0092696A"/>
    <w:rsid w:val="00937420"/>
    <w:rsid w:val="0094220A"/>
    <w:rsid w:val="0094326D"/>
    <w:rsid w:val="009577BE"/>
    <w:rsid w:val="00966321"/>
    <w:rsid w:val="009724B4"/>
    <w:rsid w:val="009B0C99"/>
    <w:rsid w:val="009C5721"/>
    <w:rsid w:val="009E26E0"/>
    <w:rsid w:val="009E741D"/>
    <w:rsid w:val="009E7DBC"/>
    <w:rsid w:val="00A11805"/>
    <w:rsid w:val="00A14EA6"/>
    <w:rsid w:val="00A1687B"/>
    <w:rsid w:val="00A17891"/>
    <w:rsid w:val="00A24023"/>
    <w:rsid w:val="00A615C9"/>
    <w:rsid w:val="00A70389"/>
    <w:rsid w:val="00A72FB9"/>
    <w:rsid w:val="00A742B5"/>
    <w:rsid w:val="00A77829"/>
    <w:rsid w:val="00A87A4A"/>
    <w:rsid w:val="00A87F00"/>
    <w:rsid w:val="00AA20E0"/>
    <w:rsid w:val="00AC2E96"/>
    <w:rsid w:val="00AF0E19"/>
    <w:rsid w:val="00B01B62"/>
    <w:rsid w:val="00B03E12"/>
    <w:rsid w:val="00B33E3B"/>
    <w:rsid w:val="00B427DB"/>
    <w:rsid w:val="00B47595"/>
    <w:rsid w:val="00B524EE"/>
    <w:rsid w:val="00B82A7C"/>
    <w:rsid w:val="00B8672E"/>
    <w:rsid w:val="00B86C8A"/>
    <w:rsid w:val="00BA5BE7"/>
    <w:rsid w:val="00BB5A6B"/>
    <w:rsid w:val="00BB69C9"/>
    <w:rsid w:val="00C013CF"/>
    <w:rsid w:val="00C05376"/>
    <w:rsid w:val="00C13DF6"/>
    <w:rsid w:val="00C22B7F"/>
    <w:rsid w:val="00C23A79"/>
    <w:rsid w:val="00C26BCC"/>
    <w:rsid w:val="00C335F8"/>
    <w:rsid w:val="00C367B3"/>
    <w:rsid w:val="00C50309"/>
    <w:rsid w:val="00C5372D"/>
    <w:rsid w:val="00C53801"/>
    <w:rsid w:val="00C53F04"/>
    <w:rsid w:val="00C546D2"/>
    <w:rsid w:val="00C626CA"/>
    <w:rsid w:val="00C62E49"/>
    <w:rsid w:val="00C84133"/>
    <w:rsid w:val="00C90E36"/>
    <w:rsid w:val="00C9227E"/>
    <w:rsid w:val="00C94AD0"/>
    <w:rsid w:val="00C972C1"/>
    <w:rsid w:val="00CA1017"/>
    <w:rsid w:val="00CA12F1"/>
    <w:rsid w:val="00CA3DDF"/>
    <w:rsid w:val="00CB7576"/>
    <w:rsid w:val="00CC0BD8"/>
    <w:rsid w:val="00CD0731"/>
    <w:rsid w:val="00CD5597"/>
    <w:rsid w:val="00CE60D6"/>
    <w:rsid w:val="00CE6204"/>
    <w:rsid w:val="00CF318E"/>
    <w:rsid w:val="00CF45CC"/>
    <w:rsid w:val="00CF519D"/>
    <w:rsid w:val="00D037D5"/>
    <w:rsid w:val="00D052D9"/>
    <w:rsid w:val="00D07083"/>
    <w:rsid w:val="00D21C1E"/>
    <w:rsid w:val="00D309AE"/>
    <w:rsid w:val="00D35CE0"/>
    <w:rsid w:val="00D36258"/>
    <w:rsid w:val="00D52D52"/>
    <w:rsid w:val="00D774E8"/>
    <w:rsid w:val="00D932CF"/>
    <w:rsid w:val="00D93931"/>
    <w:rsid w:val="00DA0E5B"/>
    <w:rsid w:val="00DA203A"/>
    <w:rsid w:val="00DB6931"/>
    <w:rsid w:val="00DC3B38"/>
    <w:rsid w:val="00DC5918"/>
    <w:rsid w:val="00DC728E"/>
    <w:rsid w:val="00DD0657"/>
    <w:rsid w:val="00DD657E"/>
    <w:rsid w:val="00DE1C56"/>
    <w:rsid w:val="00DE45D5"/>
    <w:rsid w:val="00DE5948"/>
    <w:rsid w:val="00DF115B"/>
    <w:rsid w:val="00E12511"/>
    <w:rsid w:val="00E17BD7"/>
    <w:rsid w:val="00E20738"/>
    <w:rsid w:val="00E23850"/>
    <w:rsid w:val="00E5175D"/>
    <w:rsid w:val="00E53F26"/>
    <w:rsid w:val="00E64003"/>
    <w:rsid w:val="00E710DD"/>
    <w:rsid w:val="00EA3BF2"/>
    <w:rsid w:val="00EA7DB9"/>
    <w:rsid w:val="00EB6BE7"/>
    <w:rsid w:val="00EC0DC0"/>
    <w:rsid w:val="00EC4205"/>
    <w:rsid w:val="00EE1072"/>
    <w:rsid w:val="00EE1D00"/>
    <w:rsid w:val="00EE301E"/>
    <w:rsid w:val="00EF25FD"/>
    <w:rsid w:val="00EF3FC3"/>
    <w:rsid w:val="00F1189C"/>
    <w:rsid w:val="00F20469"/>
    <w:rsid w:val="00F24AA4"/>
    <w:rsid w:val="00F251C2"/>
    <w:rsid w:val="00F25BD5"/>
    <w:rsid w:val="00F33908"/>
    <w:rsid w:val="00F34759"/>
    <w:rsid w:val="00F43014"/>
    <w:rsid w:val="00F43549"/>
    <w:rsid w:val="00F57118"/>
    <w:rsid w:val="00F61B19"/>
    <w:rsid w:val="00F674A6"/>
    <w:rsid w:val="00F81D14"/>
    <w:rsid w:val="00F950B6"/>
    <w:rsid w:val="00FA0BB2"/>
    <w:rsid w:val="00FA21A3"/>
    <w:rsid w:val="00FA359C"/>
    <w:rsid w:val="00FA6F51"/>
    <w:rsid w:val="00FB4FBF"/>
    <w:rsid w:val="00FC6C99"/>
    <w:rsid w:val="00FE3B67"/>
    <w:rsid w:val="00FF0385"/>
    <w:rsid w:val="00FF1804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B2222"/>
  <w15:chartTrackingRefBased/>
  <w15:docId w15:val="{163B6A5A-0838-4D12-8AC5-F9932D4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D7303"/>
    <w:pPr>
      <w:widowControl w:val="0"/>
      <w:autoSpaceDE w:val="0"/>
      <w:autoSpaceDN w:val="0"/>
      <w:ind w:left="260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29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29E0"/>
  </w:style>
  <w:style w:type="character" w:styleId="CommentReference">
    <w:name w:val="annotation reference"/>
    <w:basedOn w:val="DefaultParagraphFont"/>
    <w:uiPriority w:val="99"/>
    <w:semiHidden/>
    <w:unhideWhenUsed/>
    <w:rsid w:val="001E2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9E0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E29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E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5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qFormat/>
    <w:rsid w:val="00645965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0B47CA"/>
  </w:style>
  <w:style w:type="character" w:customStyle="1" w:styleId="apple-converted-space">
    <w:name w:val="apple-converted-space"/>
    <w:basedOn w:val="DefaultParagraphFont"/>
    <w:rsid w:val="000B47CA"/>
  </w:style>
  <w:style w:type="character" w:styleId="Strong">
    <w:name w:val="Strong"/>
    <w:basedOn w:val="DefaultParagraphFont"/>
    <w:uiPriority w:val="22"/>
    <w:qFormat/>
    <w:rsid w:val="000B47C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7C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B47C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CA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C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0B47CA"/>
    <w:pPr>
      <w:spacing w:before="100" w:beforeAutospacing="1" w:after="100" w:afterAutospacing="1"/>
    </w:pPr>
  </w:style>
  <w:style w:type="paragraph" w:customStyle="1" w:styleId="DecimalAligned">
    <w:name w:val="Decimal Aligned"/>
    <w:basedOn w:val="Normal"/>
    <w:uiPriority w:val="40"/>
    <w:qFormat/>
    <w:rsid w:val="000B47C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B47CA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7C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B47CA"/>
    <w:rPr>
      <w:i/>
      <w:iCs/>
    </w:rPr>
  </w:style>
  <w:style w:type="table" w:styleId="LightShading-Accent1">
    <w:name w:val="Light Shading Accent 1"/>
    <w:basedOn w:val="TableNormal"/>
    <w:uiPriority w:val="60"/>
    <w:rsid w:val="000B47C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itation">
    <w:name w:val="citation"/>
    <w:basedOn w:val="Normal"/>
    <w:rsid w:val="000B47C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1"/>
    <w:rsid w:val="003D73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7303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3D730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3D7303"/>
    <w:pPr>
      <w:widowControl w:val="0"/>
      <w:autoSpaceDE w:val="0"/>
      <w:autoSpaceDN w:val="0"/>
      <w:spacing w:before="86"/>
      <w:ind w:left="260" w:right="27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D730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3D7303"/>
    <w:pPr>
      <w:widowControl w:val="0"/>
      <w:autoSpaceDE w:val="0"/>
      <w:autoSpaceDN w:val="0"/>
      <w:ind w:left="842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1D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1D14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uscm">
    <w:name w:val="Paragrafuscím"/>
    <w:basedOn w:val="Heading3"/>
    <w:rsid w:val="00F81D14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auto"/>
      <w:szCs w:val="20"/>
      <w:lang w:val="hu-HU" w:eastAsia="hu-HU"/>
    </w:rPr>
  </w:style>
  <w:style w:type="character" w:customStyle="1" w:styleId="Szvegtrzs2">
    <w:name w:val="Szövegtörzs (2)_"/>
    <w:link w:val="Szvegtrzs20"/>
    <w:locked/>
    <w:rsid w:val="00F81D14"/>
    <w:rPr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F81D14"/>
    <w:pPr>
      <w:widowControl w:val="0"/>
      <w:shd w:val="clear" w:color="auto" w:fill="FFFFFF"/>
      <w:spacing w:before="3240" w:line="23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customStyle="1" w:styleId="Szvegtrzs3">
    <w:name w:val="Szövegtörzs (3)_"/>
    <w:link w:val="Szvegtrzs30"/>
    <w:locked/>
    <w:rsid w:val="00F81D14"/>
    <w:rPr>
      <w:shd w:val="clear" w:color="auto" w:fill="FFFFFF"/>
    </w:rPr>
  </w:style>
  <w:style w:type="paragraph" w:customStyle="1" w:styleId="Szvegtrzs30">
    <w:name w:val="Szövegtörzs (3)"/>
    <w:basedOn w:val="Normal"/>
    <w:link w:val="Szvegtrzs3"/>
    <w:rsid w:val="00F81D14"/>
    <w:pPr>
      <w:widowControl w:val="0"/>
      <w:shd w:val="clear" w:color="auto" w:fill="FFFFFF"/>
      <w:spacing w:before="480" w:after="60" w:line="233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customStyle="1" w:styleId="Szvegtrzs2Dlt">
    <w:name w:val="Szövegtörzs (2) + Dőlt"/>
    <w:rsid w:val="00F81D14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hu-HU" w:eastAsia="hu-HU"/>
    </w:rPr>
  </w:style>
  <w:style w:type="character" w:customStyle="1" w:styleId="Szvegtrzs3Dlt">
    <w:name w:val="Szövegtörzs (3) + Dőlt"/>
    <w:rsid w:val="00F81D14"/>
    <w:rPr>
      <w:i/>
      <w:iCs/>
      <w:color w:val="000000"/>
      <w:spacing w:val="0"/>
      <w:w w:val="100"/>
      <w:position w:val="0"/>
      <w:lang w:val="hu-HU" w:eastAsia="hu-HU" w:bidi="ar-SA"/>
    </w:rPr>
  </w:style>
  <w:style w:type="character" w:customStyle="1" w:styleId="Szvegtrzs6">
    <w:name w:val="Szövegtörzs (6)_"/>
    <w:basedOn w:val="DefaultParagraphFont"/>
    <w:link w:val="Szvegtrzs60"/>
    <w:locked/>
    <w:rsid w:val="00F81D14"/>
    <w:rPr>
      <w:b/>
      <w:bCs/>
      <w:sz w:val="21"/>
      <w:szCs w:val="21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F81D14"/>
    <w:pPr>
      <w:widowControl w:val="0"/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D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A4"/>
    <w:uiPriority w:val="99"/>
    <w:rsid w:val="002765C5"/>
    <w:rPr>
      <w:color w:val="000000"/>
      <w:sz w:val="20"/>
      <w:szCs w:val="20"/>
    </w:rPr>
  </w:style>
  <w:style w:type="paragraph" w:customStyle="1" w:styleId="Default">
    <w:name w:val="Default"/>
    <w:rsid w:val="0027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92696A"/>
    <w:pPr>
      <w:suppressAutoHyphens/>
      <w:spacing w:after="0"/>
    </w:pPr>
    <w:rPr>
      <w:rFonts w:ascii="Arial" w:eastAsia="Arial" w:hAnsi="Arial" w:cs="Arial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ademic.oup.com/eurheartj/article/36/42/2921/2293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abs/10.1002/clc.49601502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FE50-DD2C-4406-A33A-E8A2F59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Gavin</cp:lastModifiedBy>
  <cp:revision>244</cp:revision>
  <dcterms:created xsi:type="dcterms:W3CDTF">2021-03-27T07:35:00Z</dcterms:created>
  <dcterms:modified xsi:type="dcterms:W3CDTF">2022-05-11T16:47:00Z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223530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